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Style w:val="MediumShading2-Accent5"/>
        <w:tblpPr w:leftFromText="180" w:rightFromText="180" w:vertAnchor="text" w:horzAnchor="margin" w:tblpXSpec="right" w:tblpY="-795"/>
        <w:tblW w:w="9490" w:type="dxa"/>
        <w:tblLook w:val="04A0" w:firstRow="1" w:lastRow="0" w:firstColumn="1" w:lastColumn="0" w:noHBand="0" w:noVBand="1"/>
      </w:tblPr>
      <w:tblGrid>
        <w:gridCol w:w="2160"/>
        <w:gridCol w:w="7330"/>
      </w:tblGrid>
      <w:tr w:rsidR="0069067E" w:rsidTr="26A54531" w14:paraId="03387D73" w14:textId="77777777">
        <w:trPr>
          <w:cnfStyle w:val="100000000000" w:firstRow="1" w:lastRow="0" w:firstColumn="0" w:lastColumn="0" w:oddVBand="0" w:evenVBand="0" w:oddHBand="0" w:evenHBand="0" w:firstRowFirstColumn="0" w:firstRowLastColumn="0" w:lastRowFirstColumn="0" w:lastRowLastColumn="0"/>
          <w:trHeight w:val="2117"/>
        </w:trPr>
        <w:tc>
          <w:tcPr>
            <w:cnfStyle w:val="001000000100" w:firstRow="0" w:lastRow="0" w:firstColumn="1" w:lastColumn="0" w:oddVBand="0" w:evenVBand="0" w:oddHBand="0" w:evenHBand="0" w:firstRowFirstColumn="1" w:firstRowLastColumn="0" w:lastRowFirstColumn="0" w:lastRowLastColumn="0"/>
            <w:tcW w:w="9490" w:type="dxa"/>
            <w:gridSpan w:val="2"/>
            <w:tcBorders>
              <w:top w:val="single" w:color="auto" w:sz="4" w:space="0"/>
              <w:left w:val="single" w:color="auto" w:sz="4" w:space="0"/>
              <w:bottom w:val="single" w:color="auto" w:sz="4" w:space="0"/>
              <w:right w:val="single" w:color="auto" w:sz="4" w:space="0"/>
            </w:tcBorders>
            <w:shd w:val="clear" w:color="auto" w:fill="6FA088"/>
            <w:tcMar/>
          </w:tcPr>
          <w:p w:rsidRPr="00D95486" w:rsidR="0069067E" w:rsidP="7B07704E" w:rsidRDefault="0069067E" w14:paraId="10388D44" w14:textId="4D36D556">
            <w:pPr>
              <w:rPr>
                <w:rFonts w:ascii="Gill Sans MT" w:hAnsi="Gill Sans MT" w:eastAsia="Gill Sans MT" w:cs="Gill Sans MT"/>
                <w:b w:val="0"/>
                <w:bCs w:val="0"/>
                <w:sz w:val="31"/>
                <w:szCs w:val="31"/>
              </w:rPr>
            </w:pPr>
            <w:r w:rsidRPr="0069067E">
              <w:rPr>
                <w:noProof/>
                <w:lang w:eastAsia="en-GB"/>
              </w:rPr>
              <w:drawing>
                <wp:anchor distT="0" distB="0" distL="114300" distR="114300" simplePos="0" relativeHeight="251658240" behindDoc="0" locked="0" layoutInCell="1" allowOverlap="1" wp14:anchorId="20248B55" wp14:editId="3501EC49">
                  <wp:simplePos x="0" y="0"/>
                  <wp:positionH relativeFrom="column">
                    <wp:posOffset>5078095</wp:posOffset>
                  </wp:positionH>
                  <wp:positionV relativeFrom="paragraph">
                    <wp:posOffset>0</wp:posOffset>
                  </wp:positionV>
                  <wp:extent cx="1133475" cy="1269365"/>
                  <wp:effectExtent l="0" t="0" r="9525" b="6985"/>
                  <wp:wrapSquare wrapText="bothSides"/>
                  <wp:docPr id="4" name="Picture 4" descr="C:\Work\Website\Website Resources\School Logos\Toot Hill College\THSFC_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Work\Website\Website Resources\School Logos\Toot Hill College\THSFC_Badg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269365"/>
                          </a:xfrm>
                          <a:prstGeom prst="rect">
                            <a:avLst/>
                          </a:prstGeom>
                          <a:noFill/>
                          <a:ln>
                            <a:noFill/>
                          </a:ln>
                        </pic:spPr>
                      </pic:pic>
                    </a:graphicData>
                  </a:graphic>
                  <wp14:sizeRelH relativeFrom="page">
                    <wp14:pctWidth>0</wp14:pctWidth>
                  </wp14:sizeRelH>
                  <wp14:sizeRelV relativeFrom="page">
                    <wp14:pctHeight>0</wp14:pctHeight>
                  </wp14:sizeRelV>
                </wp:anchor>
              </w:drawing>
            </w:r>
            <w:r w:rsidRPr="7563F95F" w:rsidR="0069067E">
              <w:rPr>
                <w:sz w:val="32"/>
                <w:szCs w:val="32"/>
              </w:rPr>
              <w:t xml:space="preserve">SUBJECT: </w:t>
            </w:r>
            <w:r w:rsidR="00BB2642">
              <w:rPr>
                <w:rStyle w:val="normaltextrun"/>
                <w:rFonts w:ascii="Calibri" w:hAnsi="Calibri" w:cs="Calibri"/>
                <w:b w:val="0"/>
                <w:bCs w:val="0"/>
                <w:color w:val="FFFFFF"/>
                <w:sz w:val="28"/>
                <w:szCs w:val="28"/>
                <w:bdr w:val="none" w:color="auto" w:sz="0" w:space="0" w:frame="1"/>
              </w:rPr>
              <w:t>ENGINEERING</w:t>
            </w:r>
          </w:p>
          <w:p w:rsidRPr="0069067E" w:rsidR="0069067E" w:rsidP="26A54531" w:rsidRDefault="0069067E" w14:paraId="64901D8D" w14:textId="730F64C8">
            <w:pPr>
              <w:rPr>
                <w:sz w:val="32"/>
                <w:szCs w:val="32"/>
              </w:rPr>
            </w:pPr>
            <w:r w:rsidRPr="26A54531" w:rsidR="0069067E">
              <w:rPr>
                <w:sz w:val="32"/>
                <w:szCs w:val="32"/>
              </w:rPr>
              <w:t xml:space="preserve">EXAM BOARD: </w:t>
            </w:r>
            <w:r w:rsidRPr="26A54531" w:rsidR="6389720C">
              <w:rPr>
                <w:sz w:val="32"/>
                <w:szCs w:val="32"/>
              </w:rPr>
              <w:t>OCR</w:t>
            </w:r>
          </w:p>
          <w:p w:rsidR="0069067E" w:rsidP="00D95486" w:rsidRDefault="0069067E" w14:paraId="07CA9EBD" w14:textId="77777777"/>
        </w:tc>
      </w:tr>
      <w:tr w:rsidR="00D95486" w:rsidTr="26A54531" w14:paraId="459291A2" w14:textId="77777777">
        <w:trPr>
          <w:cnfStyle w:val="000000100000" w:firstRow="0" w:lastRow="0" w:firstColumn="0" w:lastColumn="0" w:oddVBand="0" w:evenVBand="0" w:oddHBand="1" w:evenHBand="0" w:firstRowFirstColumn="0" w:firstRowLastColumn="0" w:lastRowFirstColumn="0" w:lastRowLastColumn="0"/>
          <w:trHeight w:val="4877"/>
        </w:trPr>
        <w:tc>
          <w:tcPr>
            <w:cnfStyle w:val="001000000000" w:firstRow="0" w:lastRow="0" w:firstColumn="1" w:lastColumn="0" w:oddVBand="0" w:evenVBand="0" w:oddHBand="0" w:evenHBand="0" w:firstRowFirstColumn="0" w:firstRowLastColumn="0" w:lastRowFirstColumn="0" w:lastRowLastColumn="0"/>
            <w:tcW w:w="2160" w:type="dxa"/>
            <w:tcBorders>
              <w:top w:val="single" w:color="auto" w:sz="4" w:space="0"/>
              <w:left w:val="single" w:color="auto" w:sz="4" w:space="0"/>
              <w:bottom w:val="single" w:color="auto" w:sz="4" w:space="0"/>
              <w:right w:val="single" w:color="auto" w:sz="4" w:space="0"/>
            </w:tcBorders>
            <w:shd w:val="clear" w:color="auto" w:fill="6FA088"/>
            <w:tcMar/>
            <w:vAlign w:val="center"/>
          </w:tcPr>
          <w:p w:rsidRPr="00211451" w:rsidR="00D95486" w:rsidP="00211451" w:rsidRDefault="00211451" w14:paraId="29314E84" w14:textId="77777777">
            <w:pPr>
              <w:jc w:val="center"/>
              <w:rPr>
                <w:sz w:val="32"/>
                <w:szCs w:val="32"/>
              </w:rPr>
            </w:pPr>
            <w:r w:rsidRPr="00211451">
              <w:rPr>
                <w:sz w:val="32"/>
                <w:szCs w:val="32"/>
              </w:rPr>
              <w:t>Course Overview</w:t>
            </w:r>
            <w:r w:rsidR="005C17B0">
              <w:rPr>
                <w:sz w:val="32"/>
                <w:szCs w:val="32"/>
              </w:rPr>
              <w:t xml:space="preserve"> (Y12)</w:t>
            </w:r>
          </w:p>
        </w:tc>
        <w:tc>
          <w:tcPr>
            <w:cnfStyle w:val="000000000000" w:firstRow="0" w:lastRow="0" w:firstColumn="0" w:lastColumn="0" w:oddVBand="0" w:evenVBand="0" w:oddHBand="0" w:evenHBand="0" w:firstRowFirstColumn="0" w:firstRowLastColumn="0" w:lastRowFirstColumn="0" w:lastRowLastColumn="0"/>
            <w:tcW w:w="7329"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9503E60" w:rsidP="36C695F4" w:rsidRDefault="09503E60" w14:paraId="08C8D0C8" w14:textId="26F0CAFB">
            <w:pPr>
              <w:cnfStyle w:val="000000100000" w:firstRow="0" w:lastRow="0" w:firstColumn="0" w:lastColumn="0" w:oddVBand="0" w:evenVBand="0" w:oddHBand="1" w:evenHBand="0" w:firstRowFirstColumn="0" w:firstRowLastColumn="0" w:lastRowFirstColumn="0" w:lastRowLastColumn="0"/>
            </w:pPr>
            <w:r w:rsidRPr="36C695F4">
              <w:t xml:space="preserve">You might be interested in this qualification if you want to apply what you learn to practical, real-life contexts, such as: </w:t>
            </w:r>
          </w:p>
          <w:p w:rsidR="09503E60" w:rsidP="36C695F4" w:rsidRDefault="09503E60" w14:paraId="67DCE990" w14:textId="7AC24732">
            <w:pPr>
              <w:cnfStyle w:val="000000100000" w:firstRow="0" w:lastRow="0" w:firstColumn="0" w:lastColumn="0" w:oddVBand="0" w:evenVBand="0" w:oddHBand="1" w:evenHBand="0" w:firstRowFirstColumn="0" w:firstRowLastColumn="0" w:lastRowFirstColumn="0" w:lastRowLastColumn="0"/>
            </w:pPr>
            <w:r w:rsidRPr="36C695F4">
              <w:t xml:space="preserve">• Recreating physical products as a 3D model. </w:t>
            </w:r>
          </w:p>
          <w:p w:rsidR="09503E60" w:rsidP="36C695F4" w:rsidRDefault="09503E60" w14:paraId="10FACCAA" w14:textId="4E91AC0B">
            <w:pPr>
              <w:cnfStyle w:val="000000100000" w:firstRow="0" w:lastRow="0" w:firstColumn="0" w:lastColumn="0" w:oddVBand="0" w:evenVBand="0" w:oddHBand="1" w:evenHBand="0" w:firstRowFirstColumn="0" w:firstRowLastColumn="0" w:lastRowFirstColumn="0" w:lastRowLastColumn="0"/>
            </w:pPr>
            <w:r w:rsidRPr="36C695F4">
              <w:t xml:space="preserve">• Assembling, testing and programming electronic devices. </w:t>
            </w:r>
          </w:p>
          <w:p w:rsidR="09503E60" w:rsidP="36C695F4" w:rsidRDefault="09503E60" w14:paraId="5B7AF05D" w14:textId="76CC1C53">
            <w:pPr>
              <w:cnfStyle w:val="000000100000" w:firstRow="0" w:lastRow="0" w:firstColumn="0" w:lastColumn="0" w:oddVBand="0" w:evenVBand="0" w:oddHBand="1" w:evenHBand="0" w:firstRowFirstColumn="0" w:firstRowLastColumn="0" w:lastRowFirstColumn="0" w:lastRowLastColumn="0"/>
            </w:pPr>
            <w:r w:rsidRPr="36C695F4">
              <w:t xml:space="preserve">• Disassembling a product to investigate how it works. </w:t>
            </w:r>
          </w:p>
          <w:p w:rsidR="36C695F4" w:rsidP="36C695F4" w:rsidRDefault="36C695F4" w14:paraId="3F108B95" w14:textId="222B60B1">
            <w:pPr>
              <w:cnfStyle w:val="000000100000" w:firstRow="0" w:lastRow="0" w:firstColumn="0" w:lastColumn="0" w:oddVBand="0" w:evenVBand="0" w:oddHBand="1" w:evenHBand="0" w:firstRowFirstColumn="0" w:firstRowLastColumn="0" w:lastRowFirstColumn="0" w:lastRowLastColumn="0"/>
            </w:pPr>
          </w:p>
          <w:p w:rsidR="09503E60" w:rsidP="36C695F4" w:rsidRDefault="09503E60" w14:paraId="29B0AEFB" w14:textId="2C1171C7">
            <w:pPr>
              <w:cnfStyle w:val="000000100000" w:firstRow="0" w:lastRow="0" w:firstColumn="0" w:lastColumn="0" w:oddVBand="0" w:evenVBand="0" w:oddHBand="1" w:evenHBand="0" w:firstRowFirstColumn="0" w:firstRowLastColumn="0" w:lastRowFirstColumn="0" w:lastRowLastColumn="0"/>
            </w:pPr>
            <w:r w:rsidRPr="36C695F4">
              <w:t xml:space="preserve">The qualification will also help you develop independence and confidence in using skills that are relevant to the sector and that prepare you for progressing to university courses where independent study skills are needed. </w:t>
            </w:r>
          </w:p>
          <w:p w:rsidR="36C695F4" w:rsidP="36C695F4" w:rsidRDefault="36C695F4" w14:paraId="02D17C88" w14:textId="56806BD4">
            <w:pPr>
              <w:cnfStyle w:val="000000100000" w:firstRow="0" w:lastRow="0" w:firstColumn="0" w:lastColumn="0" w:oddVBand="0" w:evenVBand="0" w:oddHBand="1" w:evenHBand="0" w:firstRowFirstColumn="0" w:firstRowLastColumn="0" w:lastRowFirstColumn="0" w:lastRowLastColumn="0"/>
            </w:pPr>
          </w:p>
          <w:p w:rsidR="09503E60" w:rsidP="36C695F4" w:rsidRDefault="09503E60" w14:paraId="6868FE6F" w14:textId="65398468">
            <w:pPr>
              <w:cnfStyle w:val="000000100000" w:firstRow="0" w:lastRow="0" w:firstColumn="0" w:lastColumn="0" w:oddVBand="0" w:evenVBand="0" w:oddHBand="1" w:evenHBand="0" w:firstRowFirstColumn="0" w:firstRowLastColumn="0" w:lastRowFirstColumn="0" w:lastRowLastColumn="0"/>
            </w:pPr>
            <w:r w:rsidRPr="36C695F4">
              <w:t xml:space="preserve">You will develop the following transferable skills that can be used in both higher education and other life and work situations: </w:t>
            </w:r>
          </w:p>
          <w:p w:rsidR="09503E60" w:rsidP="36C695F4" w:rsidRDefault="09503E60" w14:paraId="59F64562" w14:textId="7C6BD2D1">
            <w:pPr>
              <w:cnfStyle w:val="000000100000" w:firstRow="0" w:lastRow="0" w:firstColumn="0" w:lastColumn="0" w:oddVBand="0" w:evenVBand="0" w:oddHBand="1" w:evenHBand="0" w:firstRowFirstColumn="0" w:firstRowLastColumn="0" w:lastRowFirstColumn="0" w:lastRowLastColumn="0"/>
            </w:pPr>
            <w:r w:rsidRPr="36C695F4">
              <w:t xml:space="preserve">• Safe working practices. Safety always comes first in engineering. Working safely requires good planning skills and the ability to manage both resources and time effectively. </w:t>
            </w:r>
          </w:p>
          <w:p w:rsidR="09503E60" w:rsidP="36C695F4" w:rsidRDefault="09503E60" w14:paraId="4D572111" w14:textId="3691790B">
            <w:pPr>
              <w:cnfStyle w:val="000000100000" w:firstRow="0" w:lastRow="0" w:firstColumn="0" w:lastColumn="0" w:oddVBand="0" w:evenVBand="0" w:oddHBand="1" w:evenHBand="0" w:firstRowFirstColumn="0" w:firstRowLastColumn="0" w:lastRowFirstColumn="0" w:lastRowLastColumn="0"/>
            </w:pPr>
            <w:r w:rsidRPr="36C695F4">
              <w:t xml:space="preserve">• Communicating effectively with individuals or groups. Communication is important for engineers to ensure that ideas and solutions can be shared and understood by others. </w:t>
            </w:r>
          </w:p>
          <w:p w:rsidR="09503E60" w:rsidP="36C695F4" w:rsidRDefault="09503E60" w14:paraId="23DF0B60" w14:textId="270135B7">
            <w:pPr>
              <w:cnfStyle w:val="000000100000" w:firstRow="0" w:lastRow="0" w:firstColumn="0" w:lastColumn="0" w:oddVBand="0" w:evenVBand="0" w:oddHBand="1" w:evenHBand="0" w:firstRowFirstColumn="0" w:firstRowLastColumn="0" w:lastRowFirstColumn="0" w:lastRowLastColumn="0"/>
            </w:pPr>
            <w:r w:rsidRPr="36C695F4">
              <w:t xml:space="preserve">• Using thinking and problem-solving skills in order to identify solutions and improvements. </w:t>
            </w:r>
          </w:p>
          <w:p w:rsidR="09503E60" w:rsidP="36C695F4" w:rsidRDefault="09503E60" w14:paraId="7EB634D0" w14:textId="5FA06BE0">
            <w:pPr>
              <w:cnfStyle w:val="000000100000" w:firstRow="0" w:lastRow="0" w:firstColumn="0" w:lastColumn="0" w:oddVBand="0" w:evenVBand="0" w:oddHBand="1" w:evenHBand="0" w:firstRowFirstColumn="0" w:firstRowLastColumn="0" w:lastRowFirstColumn="0" w:lastRowLastColumn="0"/>
            </w:pPr>
            <w:r w:rsidRPr="36C695F4">
              <w:t>• Project-base</w:t>
            </w:r>
          </w:p>
          <w:p w:rsidR="36C695F4" w:rsidP="36C695F4" w:rsidRDefault="36C695F4" w14:paraId="44514D0B" w14:textId="17AA79EE">
            <w:pPr>
              <w:cnfStyle w:val="000000100000" w:firstRow="0" w:lastRow="0" w:firstColumn="0" w:lastColumn="0" w:oddVBand="0" w:evenVBand="0" w:oddHBand="1" w:evenHBand="0" w:firstRowFirstColumn="0" w:firstRowLastColumn="0" w:lastRowFirstColumn="0" w:lastRowLastColumn="0"/>
            </w:pPr>
          </w:p>
          <w:p w:rsidR="00BB2642" w:rsidP="36C695F4" w:rsidRDefault="00BB2642" w14:paraId="6DB82D00" w14:textId="570B6C42">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36C695F4">
              <w:rPr>
                <w:rStyle w:val="normaltextrun"/>
                <w:rFonts w:ascii="Calibri" w:hAnsi="Calibri" w:cs="Calibri"/>
                <w:sz w:val="22"/>
                <w:szCs w:val="22"/>
              </w:rPr>
              <w:t xml:space="preserve">This qualification provides a broad basis of study for the Engineering sector. This course contains </w:t>
            </w:r>
            <w:r w:rsidRPr="36C695F4" w:rsidR="55E2CFB7">
              <w:rPr>
                <w:rStyle w:val="normaltextrun"/>
                <w:rFonts w:ascii="Calibri" w:hAnsi="Calibri" w:cs="Calibri"/>
                <w:sz w:val="22"/>
                <w:szCs w:val="22"/>
              </w:rPr>
              <w:t>5</w:t>
            </w:r>
            <w:r w:rsidRPr="36C695F4">
              <w:rPr>
                <w:rStyle w:val="normaltextrun"/>
                <w:rFonts w:ascii="Calibri" w:hAnsi="Calibri" w:cs="Calibri"/>
                <w:sz w:val="22"/>
                <w:szCs w:val="22"/>
              </w:rPr>
              <w:t xml:space="preserve"> units of which </w:t>
            </w:r>
            <w:r w:rsidRPr="36C695F4" w:rsidR="463544A7">
              <w:rPr>
                <w:rStyle w:val="normaltextrun"/>
                <w:rFonts w:ascii="Calibri" w:hAnsi="Calibri" w:cs="Calibri"/>
                <w:sz w:val="22"/>
                <w:szCs w:val="22"/>
              </w:rPr>
              <w:t>3</w:t>
            </w:r>
            <w:r w:rsidRPr="36C695F4">
              <w:rPr>
                <w:rStyle w:val="normaltextrun"/>
                <w:rFonts w:ascii="Calibri" w:hAnsi="Calibri" w:cs="Calibri"/>
                <w:sz w:val="22"/>
                <w:szCs w:val="22"/>
              </w:rPr>
              <w:t xml:space="preserve"> are mandatory and 2 are assessed externally.</w:t>
            </w:r>
            <w:r w:rsidRPr="36C695F4">
              <w:rPr>
                <w:rStyle w:val="eop"/>
                <w:rFonts w:ascii="Calibri" w:hAnsi="Calibri" w:cs="Calibri"/>
                <w:sz w:val="22"/>
                <w:szCs w:val="22"/>
              </w:rPr>
              <w:t> </w:t>
            </w:r>
          </w:p>
          <w:p w:rsidR="00BB2642" w:rsidP="00BB2642" w:rsidRDefault="00BB2642" w14:paraId="4DA34472" w14:textId="7777777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eop"/>
                <w:rFonts w:ascii="Calibri" w:hAnsi="Calibri" w:cs="Calibri"/>
                <w:sz w:val="22"/>
                <w:szCs w:val="22"/>
              </w:rPr>
              <w:t> </w:t>
            </w:r>
          </w:p>
          <w:p w:rsidR="00BB2642" w:rsidP="00BB2642" w:rsidRDefault="00BB2642" w14:paraId="0B85B58A" w14:textId="7777777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36C695F4">
              <w:rPr>
                <w:rStyle w:val="normaltextrun"/>
                <w:rFonts w:ascii="Calibri" w:hAnsi="Calibri" w:cs="Calibri"/>
                <w:b/>
                <w:bCs/>
                <w:sz w:val="22"/>
                <w:szCs w:val="22"/>
              </w:rPr>
              <w:t>The 3 mandatory units that will be covered are: </w:t>
            </w:r>
            <w:r w:rsidRPr="36C695F4">
              <w:rPr>
                <w:rStyle w:val="eop"/>
                <w:rFonts w:ascii="Calibri" w:hAnsi="Calibri" w:cs="Calibri"/>
                <w:sz w:val="22"/>
                <w:szCs w:val="22"/>
              </w:rPr>
              <w:t> </w:t>
            </w:r>
          </w:p>
          <w:p w:rsidR="36C695F4" w:rsidP="36C695F4" w:rsidRDefault="36C695F4" w14:paraId="255553C9" w14:textId="25E245C4">
            <w:pPr>
              <w:pStyle w:val="paragraph"/>
              <w:spacing w:before="0" w:beforeAutospacing="0" w:after="0" w:afterAutospacing="0"/>
              <w:cnfStyle w:val="000000100000" w:firstRow="0" w:lastRow="0" w:firstColumn="0" w:lastColumn="0" w:oddVBand="0" w:evenVBand="0" w:oddHBand="1" w:evenHBand="0" w:firstRowFirstColumn="0" w:firstRowLastColumn="0" w:lastRowFirstColumn="0" w:lastRowLastColumn="0"/>
              <w:rPr>
                <w:rStyle w:val="eop"/>
                <w:rFonts w:ascii="Calibri" w:hAnsi="Calibri" w:cs="Calibri"/>
                <w:sz w:val="22"/>
                <w:szCs w:val="22"/>
              </w:rPr>
            </w:pPr>
          </w:p>
          <w:p w:rsidR="00BB2642" w:rsidP="36C695F4" w:rsidRDefault="0033EE1B" w14:paraId="18EBF445" w14:textId="695B09F1">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22"/>
                <w:szCs w:val="22"/>
              </w:rPr>
            </w:pPr>
            <w:r w:rsidRPr="36C695F4">
              <w:rPr>
                <w:rStyle w:val="normaltextrun"/>
                <w:rFonts w:ascii="Calibri" w:hAnsi="Calibri" w:cs="Calibri"/>
                <w:b/>
                <w:bCs/>
                <w:sz w:val="22"/>
                <w:szCs w:val="22"/>
              </w:rPr>
              <w:t>F130 Principles of engineering</w:t>
            </w:r>
            <w:r w:rsidRPr="36C695F4" w:rsidR="00BB2642">
              <w:rPr>
                <w:rStyle w:val="normaltextrun"/>
                <w:rFonts w:ascii="Calibri" w:hAnsi="Calibri" w:cs="Calibri"/>
                <w:sz w:val="22"/>
                <w:szCs w:val="22"/>
              </w:rPr>
              <w:t xml:space="preserve">- </w:t>
            </w:r>
            <w:r w:rsidRPr="36C695F4" w:rsidR="4C6BD137">
              <w:rPr>
                <w:rStyle w:val="normaltextrun"/>
                <w:rFonts w:ascii="Calibri" w:hAnsi="Calibri" w:cs="Calibri"/>
                <w:sz w:val="22"/>
                <w:szCs w:val="22"/>
              </w:rPr>
              <w:t xml:space="preserve">This unit is assessed by an exam. </w:t>
            </w:r>
          </w:p>
          <w:p w:rsidR="00BB2642" w:rsidP="36C695F4" w:rsidRDefault="4C6BD137" w14:paraId="11D1F2D9" w14:textId="588DEEE1">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22"/>
                <w:szCs w:val="22"/>
              </w:rPr>
            </w:pPr>
            <w:r w:rsidRPr="36C695F4">
              <w:rPr>
                <w:rStyle w:val="normaltextrun"/>
                <w:rFonts w:ascii="Calibri" w:hAnsi="Calibri" w:cs="Calibri"/>
                <w:sz w:val="22"/>
                <w:szCs w:val="22"/>
              </w:rPr>
              <w:t xml:space="preserve">In this unit you will learn about the mathematical techniques, forces and the electrical/electronic principles widely used in the engineering industry. </w:t>
            </w:r>
          </w:p>
          <w:p w:rsidR="00BB2642" w:rsidP="36C695F4" w:rsidRDefault="4C6BD137" w14:paraId="491C81DF" w14:textId="1B7BDBE8">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22"/>
                <w:szCs w:val="22"/>
              </w:rPr>
            </w:pPr>
            <w:r w:rsidRPr="36C695F4">
              <w:rPr>
                <w:rStyle w:val="normaltextrun"/>
                <w:rFonts w:ascii="Calibri" w:hAnsi="Calibri" w:cs="Calibri"/>
                <w:sz w:val="22"/>
                <w:szCs w:val="22"/>
              </w:rPr>
              <w:t xml:space="preserve">Topics include: </w:t>
            </w:r>
          </w:p>
          <w:p w:rsidR="00BB2642" w:rsidP="36C695F4" w:rsidRDefault="4C6BD137" w14:paraId="4330D5BD" w14:textId="458FB2A9">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22"/>
                <w:szCs w:val="22"/>
              </w:rPr>
            </w:pPr>
            <w:r w:rsidRPr="36C695F4">
              <w:rPr>
                <w:rStyle w:val="normaltextrun"/>
                <w:rFonts w:ascii="Calibri" w:hAnsi="Calibri" w:cs="Calibri"/>
                <w:sz w:val="22"/>
                <w:szCs w:val="22"/>
              </w:rPr>
              <w:t xml:space="preserve">o Topic Area 1 Mathematics </w:t>
            </w:r>
          </w:p>
          <w:p w:rsidR="00BB2642" w:rsidP="36C695F4" w:rsidRDefault="4C6BD137" w14:paraId="0F0C5E2F" w14:textId="2A3A6EA0">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22"/>
                <w:szCs w:val="22"/>
              </w:rPr>
            </w:pPr>
            <w:r w:rsidRPr="36C695F4">
              <w:rPr>
                <w:rStyle w:val="normaltextrun"/>
                <w:rFonts w:ascii="Calibri" w:hAnsi="Calibri" w:cs="Calibri"/>
                <w:sz w:val="22"/>
                <w:szCs w:val="22"/>
              </w:rPr>
              <w:t xml:space="preserve">o Topic Area 2 Mechanical principles </w:t>
            </w:r>
          </w:p>
          <w:p w:rsidR="00BB2642" w:rsidP="36C695F4" w:rsidRDefault="4C6BD137" w14:paraId="283EFD86" w14:textId="75206AF2">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22"/>
                <w:szCs w:val="22"/>
              </w:rPr>
            </w:pPr>
            <w:r w:rsidRPr="36C695F4">
              <w:rPr>
                <w:rStyle w:val="normaltextrun"/>
                <w:rFonts w:ascii="Calibri" w:hAnsi="Calibri" w:cs="Calibri"/>
                <w:sz w:val="22"/>
                <w:szCs w:val="22"/>
              </w:rPr>
              <w:t>o Topic Area 3 Electrical/electronic principles</w:t>
            </w:r>
          </w:p>
          <w:p w:rsidR="00BB2642" w:rsidP="36C695F4" w:rsidRDefault="00BB2642" w14:paraId="5D5CAAAC" w14:textId="50763AD6">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22"/>
                <w:szCs w:val="22"/>
              </w:rPr>
            </w:pPr>
          </w:p>
          <w:p w:rsidR="00BB2642" w:rsidP="36C695F4" w:rsidRDefault="5295787A" w14:paraId="08472328" w14:textId="34354712">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22"/>
                <w:szCs w:val="22"/>
              </w:rPr>
            </w:pPr>
            <w:r w:rsidRPr="36C695F4">
              <w:rPr>
                <w:rStyle w:val="normaltextrun"/>
                <w:rFonts w:ascii="Calibri" w:hAnsi="Calibri" w:cs="Calibri"/>
                <w:b/>
                <w:bCs/>
                <w:sz w:val="22"/>
                <w:szCs w:val="22"/>
              </w:rPr>
              <w:t>F131 Materials science and technology</w:t>
            </w:r>
            <w:r w:rsidRPr="36C695F4" w:rsidR="7F6FD253">
              <w:rPr>
                <w:rStyle w:val="normaltextrun"/>
                <w:rFonts w:ascii="Calibri" w:hAnsi="Calibri" w:cs="Calibri"/>
                <w:b/>
                <w:bCs/>
                <w:sz w:val="22"/>
                <w:szCs w:val="22"/>
              </w:rPr>
              <w:t>- </w:t>
            </w:r>
            <w:r w:rsidRPr="36C695F4" w:rsidR="55F352AA">
              <w:rPr>
                <w:rStyle w:val="normaltextrun"/>
                <w:rFonts w:ascii="Calibri" w:hAnsi="Calibri" w:cs="Calibri"/>
                <w:sz w:val="22"/>
                <w:szCs w:val="22"/>
              </w:rPr>
              <w:t xml:space="preserve">This unit is assessed by an exam. </w:t>
            </w:r>
          </w:p>
          <w:p w:rsidR="00BB2642" w:rsidP="36C695F4" w:rsidRDefault="55F352AA" w14:paraId="0A85034D" w14:textId="50A19C4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22"/>
                <w:szCs w:val="22"/>
              </w:rPr>
            </w:pPr>
            <w:r w:rsidRPr="36C695F4">
              <w:rPr>
                <w:rStyle w:val="normaltextrun"/>
                <w:rFonts w:ascii="Calibri" w:hAnsi="Calibri" w:cs="Calibri"/>
                <w:sz w:val="22"/>
                <w:szCs w:val="22"/>
              </w:rPr>
              <w:t xml:space="preserve">In this unit you will learn about different material properties, the types of material and their relative properties, and how these properties can be affected by different processing techniques. </w:t>
            </w:r>
          </w:p>
          <w:p w:rsidR="00BB2642" w:rsidP="36C695F4" w:rsidRDefault="55F352AA" w14:paraId="2D73000D" w14:textId="7F194DE8">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22"/>
                <w:szCs w:val="22"/>
              </w:rPr>
            </w:pPr>
            <w:r w:rsidRPr="36C695F4">
              <w:rPr>
                <w:rStyle w:val="normaltextrun"/>
                <w:rFonts w:ascii="Calibri" w:hAnsi="Calibri" w:cs="Calibri"/>
                <w:sz w:val="22"/>
                <w:szCs w:val="22"/>
              </w:rPr>
              <w:t xml:space="preserve">Topics include: </w:t>
            </w:r>
          </w:p>
          <w:p w:rsidR="00BB2642" w:rsidP="36C695F4" w:rsidRDefault="55F352AA" w14:paraId="6FF43088" w14:textId="5255FB09">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22"/>
                <w:szCs w:val="22"/>
              </w:rPr>
            </w:pPr>
            <w:r w:rsidRPr="36C695F4">
              <w:rPr>
                <w:rStyle w:val="normaltextrun"/>
                <w:rFonts w:ascii="Calibri" w:hAnsi="Calibri" w:cs="Calibri"/>
                <w:sz w:val="22"/>
                <w:szCs w:val="22"/>
              </w:rPr>
              <w:t xml:space="preserve">o Topic Area 1 Material properties </w:t>
            </w:r>
          </w:p>
          <w:p w:rsidR="00BB2642" w:rsidP="36C695F4" w:rsidRDefault="55F352AA" w14:paraId="42C7E822" w14:textId="3B93E47F">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22"/>
                <w:szCs w:val="22"/>
              </w:rPr>
            </w:pPr>
            <w:r w:rsidRPr="36C695F4">
              <w:rPr>
                <w:rStyle w:val="normaltextrun"/>
                <w:rFonts w:ascii="Calibri" w:hAnsi="Calibri" w:cs="Calibri"/>
                <w:sz w:val="22"/>
                <w:szCs w:val="22"/>
              </w:rPr>
              <w:t xml:space="preserve">o Topic Area 2 Types of material </w:t>
            </w:r>
          </w:p>
          <w:p w:rsidR="00BB2642" w:rsidP="36C695F4" w:rsidRDefault="55F352AA" w14:paraId="78827382" w14:textId="6D432B21">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22"/>
                <w:szCs w:val="22"/>
              </w:rPr>
            </w:pPr>
            <w:r w:rsidRPr="36C695F4">
              <w:rPr>
                <w:rStyle w:val="normaltextrun"/>
                <w:rFonts w:ascii="Calibri" w:hAnsi="Calibri" w:cs="Calibri"/>
                <w:sz w:val="22"/>
                <w:szCs w:val="22"/>
              </w:rPr>
              <w:t xml:space="preserve">o Topic Area 3 Effect of processing techniques on material properties </w:t>
            </w:r>
          </w:p>
          <w:p w:rsidR="00BB2642" w:rsidP="36C695F4" w:rsidRDefault="55F352AA" w14:paraId="4C5FAADB" w14:textId="7055E02C">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22"/>
                <w:szCs w:val="22"/>
              </w:rPr>
            </w:pPr>
            <w:r w:rsidRPr="36C695F4">
              <w:rPr>
                <w:rStyle w:val="normaltextrun"/>
                <w:rFonts w:ascii="Calibri" w:hAnsi="Calibri" w:cs="Calibri"/>
                <w:sz w:val="22"/>
                <w:szCs w:val="22"/>
              </w:rPr>
              <w:t xml:space="preserve">o Topic Area 4 Material failure mechanisms and prevention </w:t>
            </w:r>
          </w:p>
          <w:p w:rsidR="00BB2642" w:rsidP="36C695F4" w:rsidRDefault="55F352AA" w14:paraId="57E43B29" w14:textId="2A1355BC">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22"/>
                <w:szCs w:val="22"/>
              </w:rPr>
            </w:pPr>
            <w:r w:rsidRPr="36C695F4">
              <w:rPr>
                <w:rStyle w:val="normaltextrun"/>
                <w:rFonts w:ascii="Calibri" w:hAnsi="Calibri" w:cs="Calibri"/>
                <w:sz w:val="22"/>
                <w:szCs w:val="22"/>
              </w:rPr>
              <w:t>o Topic Area 5 Sustainable materials and practices in engineering</w:t>
            </w:r>
          </w:p>
          <w:p w:rsidR="00BB2642" w:rsidP="36C695F4" w:rsidRDefault="00BB2642" w14:paraId="637A75AD" w14:textId="346EC82C">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b/>
                <w:bCs/>
                <w:sz w:val="22"/>
                <w:szCs w:val="22"/>
              </w:rPr>
            </w:pPr>
          </w:p>
          <w:p w:rsidR="00BB2642" w:rsidP="36C695F4" w:rsidRDefault="1EB11DD3" w14:paraId="6C25ABD3" w14:textId="2505BD1D">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22"/>
                <w:szCs w:val="22"/>
              </w:rPr>
            </w:pPr>
            <w:r w:rsidRPr="36C695F4">
              <w:rPr>
                <w:rStyle w:val="normaltextrun"/>
                <w:rFonts w:ascii="Calibri" w:hAnsi="Calibri" w:cs="Calibri"/>
                <w:b/>
                <w:bCs/>
                <w:sz w:val="22"/>
                <w:szCs w:val="22"/>
              </w:rPr>
              <w:t>F132 Engineering in practice</w:t>
            </w:r>
            <w:r w:rsidRPr="36C695F4" w:rsidR="00BB2642">
              <w:rPr>
                <w:rStyle w:val="normaltextrun"/>
                <w:rFonts w:ascii="Calibri" w:hAnsi="Calibri" w:cs="Calibri"/>
                <w:b/>
                <w:bCs/>
                <w:sz w:val="22"/>
                <w:szCs w:val="22"/>
              </w:rPr>
              <w:t>-</w:t>
            </w:r>
            <w:r w:rsidRPr="36C695F4" w:rsidR="3AEF0F70">
              <w:rPr>
                <w:rStyle w:val="normaltextrun"/>
                <w:rFonts w:ascii="Calibri" w:hAnsi="Calibri" w:cs="Calibri"/>
                <w:b/>
                <w:bCs/>
                <w:sz w:val="22"/>
                <w:szCs w:val="22"/>
              </w:rPr>
              <w:t xml:space="preserve"> </w:t>
            </w:r>
            <w:r w:rsidRPr="36C695F4" w:rsidR="14450CFE">
              <w:rPr>
                <w:rStyle w:val="normaltextrun"/>
                <w:rFonts w:ascii="Calibri" w:hAnsi="Calibri" w:cs="Calibri"/>
                <w:sz w:val="22"/>
                <w:szCs w:val="22"/>
              </w:rPr>
              <w:t xml:space="preserve">This unit is assessed by an assignment. In this unit you will analyse products, produce engineering CAD drawings and make a component and a circuit prototype. </w:t>
            </w:r>
          </w:p>
          <w:p w:rsidR="00BB2642" w:rsidP="36C695F4" w:rsidRDefault="14450CFE" w14:paraId="7917BBE9" w14:textId="3A958BF2">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22"/>
                <w:szCs w:val="22"/>
              </w:rPr>
            </w:pPr>
            <w:r w:rsidRPr="36C695F4">
              <w:rPr>
                <w:rStyle w:val="normaltextrun"/>
                <w:rFonts w:ascii="Calibri" w:hAnsi="Calibri" w:cs="Calibri"/>
                <w:sz w:val="22"/>
                <w:szCs w:val="22"/>
              </w:rPr>
              <w:t xml:space="preserve">Topics include: </w:t>
            </w:r>
          </w:p>
          <w:p w:rsidR="00BB2642" w:rsidP="36C695F4" w:rsidRDefault="14450CFE" w14:paraId="3E5C31C7" w14:textId="692EB5DF">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22"/>
                <w:szCs w:val="22"/>
              </w:rPr>
            </w:pPr>
            <w:r w:rsidRPr="36C695F4">
              <w:rPr>
                <w:rStyle w:val="normaltextrun"/>
                <w:rFonts w:ascii="Calibri" w:hAnsi="Calibri" w:cs="Calibri"/>
                <w:sz w:val="22"/>
                <w:szCs w:val="22"/>
              </w:rPr>
              <w:t xml:space="preserve">o Topic Area 1 Product analysis </w:t>
            </w:r>
          </w:p>
          <w:p w:rsidR="00BB2642" w:rsidP="36C695F4" w:rsidRDefault="14450CFE" w14:paraId="2EE79BAB" w14:textId="073B4399">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22"/>
                <w:szCs w:val="22"/>
              </w:rPr>
            </w:pPr>
            <w:r w:rsidRPr="36C695F4">
              <w:rPr>
                <w:rStyle w:val="normaltextrun"/>
                <w:rFonts w:ascii="Calibri" w:hAnsi="Calibri" w:cs="Calibri"/>
                <w:sz w:val="22"/>
                <w:szCs w:val="22"/>
              </w:rPr>
              <w:t xml:space="preserve">o Topic Area 2 Produce Computer Aided Design (CAD) mechanical and electronic engineering drawings </w:t>
            </w:r>
          </w:p>
          <w:p w:rsidR="00BB2642" w:rsidP="36C695F4" w:rsidRDefault="14450CFE" w14:paraId="54629187" w14:textId="442C3054">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22"/>
                <w:szCs w:val="22"/>
              </w:rPr>
            </w:pPr>
            <w:r w:rsidRPr="36C695F4">
              <w:rPr>
                <w:rStyle w:val="normaltextrun"/>
                <w:rFonts w:ascii="Calibri" w:hAnsi="Calibri" w:cs="Calibri"/>
                <w:sz w:val="22"/>
                <w:szCs w:val="22"/>
              </w:rPr>
              <w:t xml:space="preserve">o Topic Area 3 Plan the safe manufacture of a mechanical prototype, and an electronic circuit prototype </w:t>
            </w:r>
          </w:p>
          <w:p w:rsidR="00BB2642" w:rsidP="36C695F4" w:rsidRDefault="14450CFE" w14:paraId="2287D63B" w14:textId="17CCD56C">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22"/>
                <w:szCs w:val="22"/>
              </w:rPr>
            </w:pPr>
            <w:r w:rsidRPr="36C695F4">
              <w:rPr>
                <w:rStyle w:val="normaltextrun"/>
                <w:rFonts w:ascii="Calibri" w:hAnsi="Calibri" w:cs="Calibri"/>
                <w:sz w:val="22"/>
                <w:szCs w:val="22"/>
              </w:rPr>
              <w:t xml:space="preserve">o Topic Area 4 Manufacturing processes </w:t>
            </w:r>
          </w:p>
          <w:p w:rsidR="00BB2642" w:rsidP="36C695F4" w:rsidRDefault="14450CFE" w14:paraId="36A3A558" w14:textId="15B52C58">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22"/>
                <w:szCs w:val="22"/>
              </w:rPr>
            </w:pPr>
            <w:r w:rsidRPr="36C695F4">
              <w:rPr>
                <w:rStyle w:val="normaltextrun"/>
                <w:rFonts w:ascii="Calibri" w:hAnsi="Calibri" w:cs="Calibri"/>
                <w:sz w:val="22"/>
                <w:szCs w:val="22"/>
              </w:rPr>
              <w:t>o Topic Area 5 Evaluate a prototype</w:t>
            </w:r>
          </w:p>
          <w:p w:rsidR="00BB2642" w:rsidP="36C695F4" w:rsidRDefault="00BB2642" w14:paraId="061FFA34" w14:textId="3303DC3A">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22"/>
                <w:szCs w:val="22"/>
              </w:rPr>
            </w:pPr>
          </w:p>
          <w:p w:rsidR="00BB2642" w:rsidP="36C695F4" w:rsidRDefault="1B5592C0" w14:paraId="73932964" w14:textId="538A4D7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36C695F4">
              <w:rPr>
                <w:rStyle w:val="normaltextrun"/>
                <w:rFonts w:ascii="Calibri" w:hAnsi="Calibri" w:cs="Calibri"/>
                <w:b/>
                <w:bCs/>
                <w:sz w:val="22"/>
                <w:szCs w:val="22"/>
              </w:rPr>
              <w:t>The optional units that will be covered are:</w:t>
            </w:r>
            <w:r w:rsidRPr="36C695F4">
              <w:rPr>
                <w:rStyle w:val="eop"/>
                <w:rFonts w:ascii="Calibri" w:hAnsi="Calibri" w:cs="Calibri"/>
                <w:sz w:val="22"/>
                <w:szCs w:val="22"/>
              </w:rPr>
              <w:t> </w:t>
            </w:r>
          </w:p>
          <w:p w:rsidR="00BB2642" w:rsidP="36C695F4" w:rsidRDefault="1B5592C0" w14:paraId="0F502CA5" w14:textId="390A2AE3">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36C695F4">
              <w:rPr>
                <w:rStyle w:val="eop"/>
                <w:rFonts w:ascii="Calibri" w:hAnsi="Calibri" w:cs="Calibri"/>
                <w:b/>
                <w:bCs/>
                <w:sz w:val="22"/>
                <w:szCs w:val="22"/>
              </w:rPr>
              <w:t>F133 Computer Aided Design (CAD)</w:t>
            </w:r>
            <w:r w:rsidRPr="36C695F4" w:rsidR="1860F3D9">
              <w:rPr>
                <w:rStyle w:val="eop"/>
                <w:rFonts w:ascii="Calibri" w:hAnsi="Calibri" w:cs="Calibri"/>
                <w:b/>
                <w:bCs/>
                <w:sz w:val="22"/>
                <w:szCs w:val="22"/>
              </w:rPr>
              <w:t>-</w:t>
            </w:r>
            <w:r w:rsidRPr="36C695F4" w:rsidR="58ABE8E3">
              <w:rPr>
                <w:rStyle w:val="eop"/>
                <w:rFonts w:ascii="Calibri" w:hAnsi="Calibri" w:cs="Calibri"/>
                <w:b/>
                <w:bCs/>
                <w:sz w:val="22"/>
                <w:szCs w:val="22"/>
              </w:rPr>
              <w:t xml:space="preserve"> </w:t>
            </w:r>
            <w:r w:rsidRPr="36C695F4" w:rsidR="00BB2642">
              <w:rPr>
                <w:rStyle w:val="eop"/>
                <w:rFonts w:ascii="Calibri" w:hAnsi="Calibri" w:cs="Calibri"/>
                <w:sz w:val="22"/>
                <w:szCs w:val="22"/>
              </w:rPr>
              <w:t> </w:t>
            </w:r>
            <w:r w:rsidRPr="36C695F4" w:rsidR="2E06BE9C">
              <w:rPr>
                <w:rStyle w:val="eop"/>
                <w:rFonts w:ascii="Calibri" w:hAnsi="Calibri" w:cs="Calibri"/>
                <w:sz w:val="22"/>
                <w:szCs w:val="22"/>
              </w:rPr>
              <w:t xml:space="preserve"> This unit is assessed by an assignment. In this unit you will create a 3D model of an object, make changes to the design and carry out simulations. </w:t>
            </w:r>
          </w:p>
          <w:p w:rsidR="00BB2642" w:rsidP="36C695F4" w:rsidRDefault="2E06BE9C" w14:paraId="27D72FF7" w14:textId="796AB71D">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36C695F4">
              <w:rPr>
                <w:rStyle w:val="eop"/>
                <w:rFonts w:ascii="Calibri" w:hAnsi="Calibri" w:cs="Calibri"/>
                <w:sz w:val="22"/>
                <w:szCs w:val="22"/>
              </w:rPr>
              <w:t xml:space="preserve">Topics include: </w:t>
            </w:r>
          </w:p>
          <w:p w:rsidR="00BB2642" w:rsidP="36C695F4" w:rsidRDefault="2E06BE9C" w14:paraId="75DB938B" w14:textId="2C5C4720">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36C695F4">
              <w:rPr>
                <w:rStyle w:val="eop"/>
                <w:rFonts w:ascii="Calibri" w:hAnsi="Calibri" w:cs="Calibri"/>
                <w:sz w:val="22"/>
                <w:szCs w:val="22"/>
              </w:rPr>
              <w:t xml:space="preserve">o Topic Area 1 Produce 3D models using Computer Aided Design (CAD) </w:t>
            </w:r>
          </w:p>
          <w:p w:rsidR="00BB2642" w:rsidP="36C695F4" w:rsidRDefault="2E06BE9C" w14:paraId="7390C3A8" w14:textId="28506D28">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36C695F4">
              <w:rPr>
                <w:rStyle w:val="eop"/>
                <w:rFonts w:ascii="Calibri" w:hAnsi="Calibri" w:cs="Calibri"/>
                <w:sz w:val="22"/>
                <w:szCs w:val="22"/>
              </w:rPr>
              <w:t xml:space="preserve">o Topic Area 2 Create a 3D assembly of multiple components within a CAD software </w:t>
            </w:r>
          </w:p>
          <w:p w:rsidR="00BB2642" w:rsidP="36C695F4" w:rsidRDefault="2E06BE9C" w14:paraId="21AE7DB4" w14:textId="48CEB036">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36C695F4">
              <w:rPr>
                <w:rStyle w:val="eop"/>
                <w:rFonts w:ascii="Calibri" w:hAnsi="Calibri" w:cs="Calibri"/>
                <w:sz w:val="22"/>
                <w:szCs w:val="22"/>
              </w:rPr>
              <w:t xml:space="preserve">o Topic Area 3 Creating technical drawings from 3D models </w:t>
            </w:r>
          </w:p>
          <w:p w:rsidR="00BB2642" w:rsidP="36C695F4" w:rsidRDefault="2E06BE9C" w14:paraId="3F0B03CD" w14:textId="73B86F4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36C695F4">
              <w:rPr>
                <w:rStyle w:val="eop"/>
                <w:rFonts w:ascii="Calibri" w:hAnsi="Calibri" w:cs="Calibri"/>
                <w:sz w:val="22"/>
                <w:szCs w:val="22"/>
              </w:rPr>
              <w:t>o Topic Area 4 Simulations in 3D modelling</w:t>
            </w:r>
          </w:p>
          <w:p w:rsidR="36C695F4" w:rsidP="36C695F4" w:rsidRDefault="36C695F4" w14:paraId="0EFFDA63" w14:textId="1A097A28">
            <w:pPr>
              <w:pStyle w:val="paragraph"/>
              <w:spacing w:before="0" w:beforeAutospacing="0" w:after="0" w:afterAutospacing="0"/>
              <w:cnfStyle w:val="000000100000" w:firstRow="0" w:lastRow="0" w:firstColumn="0" w:lastColumn="0" w:oddVBand="0" w:evenVBand="0" w:oddHBand="1" w:evenHBand="0" w:firstRowFirstColumn="0" w:firstRowLastColumn="0" w:lastRowFirstColumn="0" w:lastRowLastColumn="0"/>
              <w:rPr>
                <w:rStyle w:val="eop"/>
                <w:rFonts w:ascii="Calibri" w:hAnsi="Calibri" w:cs="Calibri"/>
                <w:sz w:val="22"/>
                <w:szCs w:val="22"/>
              </w:rPr>
            </w:pPr>
          </w:p>
          <w:p w:rsidR="00BB2642" w:rsidP="36C695F4" w:rsidRDefault="69A37524" w14:paraId="7CCEE730" w14:textId="46B0E6D6">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36C695F4">
              <w:rPr>
                <w:rStyle w:val="normaltextrun"/>
                <w:rFonts w:ascii="Calibri" w:hAnsi="Calibri" w:cs="Calibri"/>
                <w:b/>
                <w:bCs/>
                <w:sz w:val="22"/>
                <w:szCs w:val="22"/>
              </w:rPr>
              <w:t>F135</w:t>
            </w:r>
            <w:r w:rsidRPr="36C695F4" w:rsidR="00BB2642">
              <w:rPr>
                <w:rStyle w:val="normaltextrun"/>
                <w:rFonts w:ascii="Calibri" w:hAnsi="Calibri" w:cs="Calibri"/>
                <w:b/>
                <w:bCs/>
                <w:sz w:val="22"/>
                <w:szCs w:val="22"/>
              </w:rPr>
              <w:t> </w:t>
            </w:r>
            <w:r w:rsidRPr="36C695F4" w:rsidR="01721E5A">
              <w:rPr>
                <w:rStyle w:val="normaltextrun"/>
                <w:rFonts w:ascii="Calibri" w:hAnsi="Calibri" w:cs="Calibri"/>
                <w:b/>
                <w:bCs/>
                <w:sz w:val="22"/>
                <w:szCs w:val="22"/>
              </w:rPr>
              <w:t>Mechanical product design</w:t>
            </w:r>
            <w:r w:rsidRPr="36C695F4" w:rsidR="00BB2642">
              <w:rPr>
                <w:rStyle w:val="normaltextrun"/>
                <w:rFonts w:ascii="Calibri" w:hAnsi="Calibri" w:cs="Calibri"/>
                <w:b/>
                <w:bCs/>
                <w:sz w:val="22"/>
                <w:szCs w:val="22"/>
              </w:rPr>
              <w:t>- </w:t>
            </w:r>
            <w:r w:rsidRPr="36C695F4" w:rsidR="6594E223">
              <w:rPr>
                <w:rStyle w:val="normaltextrun"/>
                <w:rFonts w:ascii="Calibri" w:hAnsi="Calibri" w:cs="Calibri"/>
                <w:sz w:val="22"/>
                <w:szCs w:val="22"/>
              </w:rPr>
              <w:t xml:space="preserve">This unit is assessed by an assignment. </w:t>
            </w:r>
          </w:p>
          <w:p w:rsidR="00BB2642" w:rsidP="36C695F4" w:rsidRDefault="6594E223" w14:paraId="58EE8A95" w14:textId="69F92502">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36C695F4">
              <w:rPr>
                <w:rStyle w:val="normaltextrun"/>
                <w:rFonts w:ascii="Calibri" w:hAnsi="Calibri" w:cs="Calibri"/>
                <w:sz w:val="22"/>
                <w:szCs w:val="22"/>
              </w:rPr>
              <w:t xml:space="preserve">In this unit you will analyse and disassemble existing products safely to unlock their design secrets and investigate how to redesign them. </w:t>
            </w:r>
          </w:p>
          <w:p w:rsidR="00BB2642" w:rsidP="36C695F4" w:rsidRDefault="6594E223" w14:paraId="45981816" w14:textId="08CB18D1">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36C695F4">
              <w:rPr>
                <w:rStyle w:val="normaltextrun"/>
                <w:rFonts w:ascii="Calibri" w:hAnsi="Calibri" w:cs="Calibri"/>
                <w:sz w:val="22"/>
                <w:szCs w:val="22"/>
              </w:rPr>
              <w:t xml:space="preserve">Topics include: </w:t>
            </w:r>
          </w:p>
          <w:p w:rsidR="00BB2642" w:rsidP="36C695F4" w:rsidRDefault="6594E223" w14:paraId="16D7C075" w14:textId="6A7E4BE6">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36C695F4">
              <w:rPr>
                <w:rStyle w:val="normaltextrun"/>
                <w:rFonts w:ascii="Calibri" w:hAnsi="Calibri" w:cs="Calibri"/>
                <w:sz w:val="22"/>
                <w:szCs w:val="22"/>
              </w:rPr>
              <w:t xml:space="preserve">o Topic Area 1 Product analysis </w:t>
            </w:r>
          </w:p>
          <w:p w:rsidR="00BB2642" w:rsidP="36C695F4" w:rsidRDefault="6594E223" w14:paraId="06DED3EA" w14:textId="0FB02171">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36C695F4">
              <w:rPr>
                <w:rStyle w:val="normaltextrun"/>
                <w:rFonts w:ascii="Calibri" w:hAnsi="Calibri" w:cs="Calibri"/>
                <w:sz w:val="22"/>
                <w:szCs w:val="22"/>
              </w:rPr>
              <w:t>o Topic Area 2 Product redesign</w:t>
            </w:r>
          </w:p>
          <w:p w:rsidR="00BB2642" w:rsidP="36C695F4" w:rsidRDefault="00BB2642" w14:paraId="525E9419" w14:textId="700A9242">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eop"/>
                <w:rFonts w:ascii="Calibri" w:hAnsi="Calibri" w:cs="Calibri"/>
                <w:sz w:val="22"/>
                <w:szCs w:val="22"/>
              </w:rPr>
            </w:pPr>
          </w:p>
          <w:p w:rsidR="00BB2642" w:rsidP="36C695F4" w:rsidRDefault="00BB2642" w14:paraId="1DB871FA" w14:textId="414C294D">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eop"/>
                <w:rFonts w:ascii="Calibri" w:hAnsi="Calibri" w:cs="Calibri"/>
                <w:sz w:val="22"/>
                <w:szCs w:val="22"/>
              </w:rPr>
            </w:pPr>
          </w:p>
          <w:p w:rsidR="00BB2642" w:rsidP="36C695F4" w:rsidRDefault="00BB2642" w14:paraId="68305F79" w14:textId="328709D2">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36C695F4">
              <w:rPr>
                <w:rStyle w:val="normaltextrun"/>
                <w:rFonts w:ascii="Calibri" w:hAnsi="Calibri" w:cs="Calibri"/>
                <w:b/>
                <w:bCs/>
                <w:sz w:val="22"/>
                <w:szCs w:val="22"/>
              </w:rPr>
              <w:t xml:space="preserve">This qualification is the equivalent of 1 A level during the course you will be both internally and externally assessed. </w:t>
            </w:r>
            <w:r w:rsidRPr="36C695F4">
              <w:rPr>
                <w:rStyle w:val="normaltextrun"/>
                <w:rFonts w:ascii="Calibri" w:hAnsi="Calibri" w:cs="Calibri"/>
                <w:sz w:val="22"/>
                <w:szCs w:val="22"/>
              </w:rPr>
              <w:t xml:space="preserve"> </w:t>
            </w:r>
            <w:r w:rsidRPr="36C695F4">
              <w:rPr>
                <w:rStyle w:val="normaltextrun"/>
                <w:rFonts w:ascii="Calibri" w:hAnsi="Calibri" w:cs="Calibri"/>
                <w:b/>
                <w:bCs/>
                <w:sz w:val="22"/>
                <w:szCs w:val="22"/>
              </w:rPr>
              <w:t>Units are assessed using a grading scale of Distinction (D), Merit (M), Pass (P), Near Pass (N) and</w:t>
            </w:r>
            <w:r w:rsidRPr="36C695F4">
              <w:rPr>
                <w:rStyle w:val="normaltextrun"/>
                <w:rFonts w:ascii="Verdana" w:hAnsi="Verdana" w:cs="Segoe UI"/>
                <w:b/>
                <w:bCs/>
                <w:sz w:val="22"/>
                <w:szCs w:val="22"/>
              </w:rPr>
              <w:t> </w:t>
            </w:r>
            <w:r w:rsidRPr="36C695F4">
              <w:rPr>
                <w:rStyle w:val="normaltextrun"/>
                <w:rFonts w:ascii="Calibri" w:hAnsi="Calibri" w:cs="Calibri"/>
                <w:b/>
                <w:bCs/>
                <w:sz w:val="22"/>
                <w:szCs w:val="22"/>
              </w:rPr>
              <w:t>Unclassified (U).</w:t>
            </w:r>
            <w:r w:rsidRPr="36C695F4">
              <w:rPr>
                <w:rStyle w:val="eop"/>
                <w:rFonts w:ascii="Calibri" w:hAnsi="Calibri" w:cs="Calibri"/>
                <w:sz w:val="22"/>
                <w:szCs w:val="22"/>
              </w:rPr>
              <w:t> </w:t>
            </w:r>
          </w:p>
          <w:p w:rsidR="00211451" w:rsidP="7B07704E" w:rsidRDefault="00211451" w14:paraId="5A568E01" w14:textId="28472F33">
            <w:pPr>
              <w:pStyle w:val="BodyTextIndent"/>
              <w:ind w:left="0"/>
              <w:cnfStyle w:val="000000100000" w:firstRow="0" w:lastRow="0" w:firstColumn="0" w:lastColumn="0" w:oddVBand="0" w:evenVBand="0" w:oddHBand="1" w:evenHBand="0" w:firstRowFirstColumn="0" w:firstRowLastColumn="0" w:lastRowFirstColumn="0" w:lastRowLastColumn="0"/>
              <w:rPr>
                <w:color w:val="000000" w:themeColor="text1"/>
              </w:rPr>
            </w:pPr>
          </w:p>
        </w:tc>
      </w:tr>
      <w:tr w:rsidR="00D95486" w:rsidTr="26A54531" w14:paraId="1A8C10B4" w14:textId="77777777">
        <w:trPr>
          <w:trHeight w:val="4877"/>
        </w:trPr>
        <w:tc>
          <w:tcPr>
            <w:cnfStyle w:val="001000000000" w:firstRow="0" w:lastRow="0" w:firstColumn="1" w:lastColumn="0" w:oddVBand="0" w:evenVBand="0" w:oddHBand="0" w:evenHBand="0" w:firstRowFirstColumn="0" w:firstRowLastColumn="0" w:lastRowFirstColumn="0" w:lastRowLastColumn="0"/>
            <w:tcW w:w="2160" w:type="dxa"/>
            <w:tcBorders>
              <w:top w:val="single" w:color="auto" w:sz="4" w:space="0"/>
              <w:left w:val="single" w:color="auto" w:sz="4" w:space="0"/>
              <w:bottom w:val="single" w:color="auto" w:sz="4" w:space="0"/>
              <w:right w:val="single" w:color="auto" w:sz="4" w:space="0"/>
            </w:tcBorders>
            <w:shd w:val="clear" w:color="auto" w:fill="6FA088"/>
            <w:tcMar/>
            <w:vAlign w:val="center"/>
          </w:tcPr>
          <w:p w:rsidRPr="00211451" w:rsidR="00211451" w:rsidP="00211451" w:rsidRDefault="00211451" w14:paraId="22E9C274" w14:textId="77777777">
            <w:pPr>
              <w:widowControl w:val="0"/>
              <w:jc w:val="center"/>
              <w:rPr>
                <w:rFonts w:ascii="Calibri" w:hAnsi="Calibri"/>
                <w:sz w:val="32"/>
                <w:szCs w:val="32"/>
              </w:rPr>
            </w:pPr>
            <w:r w:rsidRPr="00211451">
              <w:rPr>
                <w:sz w:val="32"/>
                <w:szCs w:val="32"/>
              </w:rPr>
              <w:t>Useful websites</w:t>
            </w:r>
          </w:p>
          <w:p w:rsidRPr="00211451" w:rsidR="00D95486" w:rsidP="00211451" w:rsidRDefault="00D95486" w14:paraId="7CD5A45E" w14:textId="77777777">
            <w:pPr>
              <w:jc w:val="center"/>
              <w:rPr>
                <w:sz w:val="32"/>
                <w:szCs w:val="32"/>
              </w:rPr>
            </w:pPr>
          </w:p>
        </w:tc>
        <w:tc>
          <w:tcPr>
            <w:cnfStyle w:val="000000000000" w:firstRow="0" w:lastRow="0" w:firstColumn="0" w:lastColumn="0" w:oddVBand="0" w:evenVBand="0" w:oddHBand="0" w:evenHBand="0" w:firstRowFirstColumn="0" w:firstRowLastColumn="0" w:lastRowFirstColumn="0" w:lastRowLastColumn="0"/>
            <w:tcW w:w="7329" w:type="dxa"/>
            <w:tcBorders>
              <w:top w:val="single" w:color="auto" w:sz="4" w:space="0"/>
              <w:left w:val="single" w:color="auto" w:sz="4" w:space="0"/>
              <w:bottom w:val="single" w:color="auto" w:sz="4" w:space="0"/>
              <w:right w:val="single" w:color="auto" w:sz="4" w:space="0"/>
            </w:tcBorders>
            <w:shd w:val="clear" w:color="auto" w:fill="FFFFFF" w:themeFill="background1"/>
            <w:tcMar/>
          </w:tcPr>
          <w:tbl>
            <w:tblPr>
              <w:tblStyle w:val="TableGrid"/>
              <w:tblW w:w="0" w:type="auto"/>
              <w:tblLook w:val="06A0" w:firstRow="1" w:lastRow="0" w:firstColumn="1" w:lastColumn="0" w:noHBand="1" w:noVBand="1"/>
            </w:tblPr>
            <w:tblGrid>
              <w:gridCol w:w="7104"/>
            </w:tblGrid>
            <w:tr w:rsidR="7563F95F" w:rsidTr="36C695F4" w14:paraId="20C0C101" w14:textId="77777777">
              <w:tc>
                <w:tcPr>
                  <w:tcW w:w="7110" w:type="dxa"/>
                </w:tcPr>
                <w:p w:rsidR="7563F95F" w:rsidP="00A16597" w:rsidRDefault="7563F95F" w14:paraId="38293707" w14:textId="64CC48FA">
                  <w:pPr>
                    <w:framePr w:hSpace="180" w:wrap="around" w:hAnchor="margin" w:vAnchor="text" w:xAlign="right" w:y="-795"/>
                    <w:spacing w:line="276" w:lineRule="auto"/>
                    <w:rPr>
                      <w:rFonts w:ascii="Calibri" w:hAnsi="Calibri" w:eastAsia="Calibri" w:cs="Calibri"/>
                    </w:rPr>
                  </w:pPr>
                </w:p>
              </w:tc>
            </w:tr>
          </w:tbl>
          <w:p w:rsidR="5C74022A" w:rsidP="36C695F4" w:rsidRDefault="5C74022A" w14:paraId="1C0148F7" w14:textId="112AD321">
            <w:pPr>
              <w:cnfStyle w:val="000000000000" w:firstRow="0" w:lastRow="0" w:firstColumn="0" w:lastColumn="0" w:oddVBand="0" w:evenVBand="0" w:oddHBand="0" w:evenHBand="0" w:firstRowFirstColumn="0" w:firstRowLastColumn="0" w:lastRowFirstColumn="0" w:lastRowLastColumn="0"/>
              <w:rPr>
                <w:rFonts w:ascii="Segoe UI" w:hAnsi="Segoe UI" w:eastAsia="Times New Roman" w:cs="Segoe UI"/>
                <w:sz w:val="18"/>
                <w:szCs w:val="18"/>
                <w:lang w:eastAsia="en-GB"/>
              </w:rPr>
            </w:pPr>
            <w:r w:rsidRPr="36C695F4">
              <w:rPr>
                <w:rFonts w:ascii="Calibri" w:hAnsi="Calibri" w:eastAsia="Times New Roman" w:cs="Calibri"/>
                <w:lang w:eastAsia="en-GB"/>
              </w:rPr>
              <w:t>https://www.ocr.org.uk/Images/697570-specification-cambridge-advanced-national-in-engineering.pdf</w:t>
            </w:r>
          </w:p>
          <w:p w:rsidRPr="00BB2642" w:rsidR="00BB2642" w:rsidP="00BB2642" w:rsidRDefault="00BB2642" w14:paraId="5A57DAB6" w14:textId="77777777">
            <w:pPr>
              <w:textAlignment w:val="baseline"/>
              <w:cnfStyle w:val="000000000000" w:firstRow="0" w:lastRow="0" w:firstColumn="0" w:lastColumn="0" w:oddVBand="0" w:evenVBand="0" w:oddHBand="0" w:evenHBand="0" w:firstRowFirstColumn="0" w:firstRowLastColumn="0" w:lastRowFirstColumn="0" w:lastRowLastColumn="0"/>
              <w:rPr>
                <w:rFonts w:ascii="Segoe UI" w:hAnsi="Segoe UI" w:eastAsia="Times New Roman" w:cs="Segoe UI"/>
                <w:sz w:val="18"/>
                <w:szCs w:val="18"/>
                <w:lang w:eastAsia="en-GB"/>
              </w:rPr>
            </w:pPr>
            <w:r w:rsidRPr="00BB2642">
              <w:rPr>
                <w:rFonts w:ascii="Calibri" w:hAnsi="Calibri" w:eastAsia="Times New Roman" w:cs="Calibri"/>
                <w:lang w:eastAsia="en-GB"/>
              </w:rPr>
              <w:t> </w:t>
            </w:r>
          </w:p>
          <w:p w:rsidRPr="00BB2642" w:rsidR="00BB2642" w:rsidP="00BB2642" w:rsidRDefault="00BB2642" w14:paraId="776E5912" w14:textId="77777777">
            <w:pPr>
              <w:textAlignment w:val="baseline"/>
              <w:cnfStyle w:val="000000000000" w:firstRow="0" w:lastRow="0" w:firstColumn="0" w:lastColumn="0" w:oddVBand="0" w:evenVBand="0" w:oddHBand="0" w:evenHBand="0" w:firstRowFirstColumn="0" w:firstRowLastColumn="0" w:lastRowFirstColumn="0" w:lastRowLastColumn="0"/>
              <w:rPr>
                <w:rFonts w:ascii="Segoe UI" w:hAnsi="Segoe UI" w:eastAsia="Times New Roman" w:cs="Segoe UI"/>
                <w:sz w:val="18"/>
                <w:szCs w:val="18"/>
                <w:lang w:eastAsia="en-GB"/>
              </w:rPr>
            </w:pPr>
            <w:hyperlink w:tgtFrame="_blank" w:history="1" r:id="rId9">
              <w:r w:rsidRPr="00BB2642">
                <w:rPr>
                  <w:rFonts w:ascii="Calibri" w:hAnsi="Calibri" w:eastAsia="Times New Roman" w:cs="Calibri"/>
                  <w:color w:val="0000FF"/>
                  <w:u w:val="single"/>
                  <w:lang w:eastAsia="en-GB"/>
                </w:rPr>
                <w:t>https://www.solidworks.com/sw/resources/solidworks-tutorials.htm</w:t>
              </w:r>
            </w:hyperlink>
            <w:r w:rsidRPr="00BB2642">
              <w:rPr>
                <w:rFonts w:ascii="Calibri" w:hAnsi="Calibri" w:eastAsia="Times New Roman" w:cs="Calibri"/>
                <w:lang w:eastAsia="en-GB"/>
              </w:rPr>
              <w:t> </w:t>
            </w:r>
          </w:p>
          <w:p w:rsidR="00D95486" w:rsidP="7563F95F" w:rsidRDefault="00D95486" w14:paraId="59E0A7A3" w14:textId="7EB33DD0">
            <w:pPr>
              <w:spacing w:line="309" w:lineRule="exact"/>
              <w:cnfStyle w:val="000000000000" w:firstRow="0" w:lastRow="0" w:firstColumn="0" w:lastColumn="0" w:oddVBand="0" w:evenVBand="0" w:oddHBand="0" w:evenHBand="0" w:firstRowFirstColumn="0" w:firstRowLastColumn="0" w:lastRowFirstColumn="0" w:lastRowLastColumn="0"/>
            </w:pPr>
          </w:p>
        </w:tc>
      </w:tr>
      <w:tr w:rsidR="00D95486" w:rsidTr="26A54531" w14:paraId="4688B2D2" w14:textId="77777777">
        <w:trPr>
          <w:cnfStyle w:val="000000100000" w:firstRow="0" w:lastRow="0" w:firstColumn="0" w:lastColumn="0" w:oddVBand="0" w:evenVBand="0" w:oddHBand="1" w:evenHBand="0" w:firstRowFirstColumn="0" w:firstRowLastColumn="0" w:lastRowFirstColumn="0" w:lastRowLastColumn="0"/>
          <w:trHeight w:val="1751"/>
        </w:trPr>
        <w:tc>
          <w:tcPr>
            <w:cnfStyle w:val="001000000000" w:firstRow="0" w:lastRow="0" w:firstColumn="1" w:lastColumn="0" w:oddVBand="0" w:evenVBand="0" w:oddHBand="0" w:evenHBand="0" w:firstRowFirstColumn="0" w:firstRowLastColumn="0" w:lastRowFirstColumn="0" w:lastRowLastColumn="0"/>
            <w:tcW w:w="2160" w:type="dxa"/>
            <w:tcBorders>
              <w:top w:val="single" w:color="auto" w:sz="4" w:space="0"/>
              <w:left w:val="single" w:color="auto" w:sz="4" w:space="0"/>
              <w:bottom w:val="single" w:color="auto" w:sz="4" w:space="0"/>
              <w:right w:val="single" w:color="auto" w:sz="4" w:space="0"/>
            </w:tcBorders>
            <w:shd w:val="clear" w:color="auto" w:fill="6FA088"/>
            <w:tcMar/>
            <w:vAlign w:val="center"/>
          </w:tcPr>
          <w:p w:rsidRPr="00211451" w:rsidR="00D95486" w:rsidP="00211451" w:rsidRDefault="00211451" w14:paraId="0A697FDE" w14:textId="77777777">
            <w:pPr>
              <w:jc w:val="center"/>
              <w:rPr>
                <w:sz w:val="32"/>
                <w:szCs w:val="32"/>
              </w:rPr>
            </w:pPr>
            <w:r w:rsidRPr="00211451">
              <w:rPr>
                <w:sz w:val="32"/>
                <w:szCs w:val="32"/>
              </w:rPr>
              <w:t>Essential text books and reading list</w:t>
            </w:r>
          </w:p>
        </w:tc>
        <w:tc>
          <w:tcPr>
            <w:cnfStyle w:val="000000000000" w:firstRow="0" w:lastRow="0" w:firstColumn="0" w:lastColumn="0" w:oddVBand="0" w:evenVBand="0" w:oddHBand="0" w:evenHBand="0" w:firstRowFirstColumn="0" w:firstRowLastColumn="0" w:lastRowFirstColumn="0" w:lastRowLastColumn="0"/>
            <w:tcW w:w="7329"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BB2642" w:rsidR="00BB2642" w:rsidP="00BB2642" w:rsidRDefault="2F96DC31" w14:paraId="30302CA5" w14:textId="273B79DE">
            <w:pPr>
              <w:textAlignment w:val="baseline"/>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3A2F7149" wp14:editId="3615D813">
                  <wp:extent cx="2415197" cy="3048000"/>
                  <wp:effectExtent l="0" t="0" r="0" b="0"/>
                  <wp:docPr id="1367685694" name="Picture 1367685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415197" cy="3048000"/>
                          </a:xfrm>
                          <a:prstGeom prst="rect">
                            <a:avLst/>
                          </a:prstGeom>
                        </pic:spPr>
                      </pic:pic>
                    </a:graphicData>
                  </a:graphic>
                </wp:inline>
              </w:drawing>
            </w:r>
          </w:p>
          <w:p w:rsidRPr="00BB2642" w:rsidR="00BB2642" w:rsidP="36C695F4" w:rsidRDefault="00BB2642" w14:paraId="6D6F4B0C" w14:textId="6ECC4BD3">
            <w:pPr>
              <w:textAlignment w:val="baseline"/>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lang w:eastAsia="en-GB"/>
              </w:rPr>
            </w:pPr>
          </w:p>
          <w:p w:rsidRPr="00BB2642" w:rsidR="00BB2642" w:rsidP="00BB2642" w:rsidRDefault="00BB2642" w14:paraId="28C13FAB" w14:textId="5BC3AA10">
            <w:pPr>
              <w:textAlignment w:val="baseline"/>
              <w:cnfStyle w:val="000000100000" w:firstRow="0" w:lastRow="0" w:firstColumn="0" w:lastColumn="0" w:oddVBand="0" w:evenVBand="0" w:oddHBand="1" w:evenHBand="0" w:firstRowFirstColumn="0" w:firstRowLastColumn="0" w:lastRowFirstColumn="0" w:lastRowLastColumn="0"/>
              <w:rPr>
                <w:rFonts w:ascii="Segoe UI" w:hAnsi="Segoe UI" w:eastAsia="Times New Roman" w:cs="Segoe UI"/>
                <w:sz w:val="18"/>
                <w:szCs w:val="18"/>
                <w:lang w:eastAsia="en-GB"/>
              </w:rPr>
            </w:pPr>
            <w:r w:rsidRPr="36C695F4">
              <w:rPr>
                <w:rFonts w:ascii="Calibri" w:hAnsi="Calibri" w:eastAsia="Times New Roman" w:cs="Calibri"/>
                <w:lang w:eastAsia="en-GB"/>
              </w:rPr>
              <w:t>Title: </w:t>
            </w:r>
            <w:r w:rsidRPr="36C695F4" w:rsidR="51C5583A">
              <w:rPr>
                <w:rFonts w:ascii="Calibri" w:hAnsi="Calibri" w:eastAsia="Times New Roman" w:cs="Calibri"/>
                <w:lang w:eastAsia="en-GB"/>
              </w:rPr>
              <w:t xml:space="preserve">Cambridge Advanced National Level 3 Alternative Academic Qualification in Engineering </w:t>
            </w:r>
            <w:r w:rsidRPr="36C695F4">
              <w:rPr>
                <w:rFonts w:ascii="Calibri" w:hAnsi="Calibri" w:eastAsia="Times New Roman" w:cs="Calibri"/>
                <w:lang w:eastAsia="en-GB"/>
              </w:rPr>
              <w:t>Paperback </w:t>
            </w:r>
          </w:p>
          <w:p w:rsidRPr="00BB2642" w:rsidR="00BB2642" w:rsidP="36C695F4" w:rsidRDefault="00BB2642" w14:paraId="18B45266" w14:textId="368299B0">
            <w:pPr>
              <w:textAlignment w:val="baseline"/>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lang w:eastAsia="en-GB"/>
              </w:rPr>
            </w:pPr>
            <w:r w:rsidRPr="36C695F4">
              <w:rPr>
                <w:rFonts w:ascii="Calibri" w:hAnsi="Calibri" w:eastAsia="Times New Roman" w:cs="Calibri"/>
                <w:lang w:eastAsia="en-GB"/>
              </w:rPr>
              <w:t>Price: £</w:t>
            </w:r>
            <w:r w:rsidRPr="36C695F4" w:rsidR="7F49C9A8">
              <w:rPr>
                <w:rFonts w:ascii="Calibri" w:hAnsi="Calibri" w:eastAsia="Times New Roman" w:cs="Calibri"/>
                <w:lang w:eastAsia="en-GB"/>
              </w:rPr>
              <w:t>32.95</w:t>
            </w:r>
            <w:r w:rsidRPr="36C695F4">
              <w:rPr>
                <w:rFonts w:ascii="Calibri" w:hAnsi="Calibri" w:eastAsia="Times New Roman" w:cs="Calibri"/>
                <w:lang w:eastAsia="en-GB"/>
              </w:rPr>
              <w:t> </w:t>
            </w:r>
          </w:p>
          <w:p w:rsidRPr="0069067E" w:rsidR="00D95486" w:rsidP="7B07704E" w:rsidRDefault="00D95486" w14:paraId="78BEB091" w14:textId="7BCD3F36">
            <w:pPr>
              <w:pStyle w:val="clearfix"/>
              <w:cnfStyle w:val="000000100000" w:firstRow="0" w:lastRow="0" w:firstColumn="0" w:lastColumn="0" w:oddVBand="0" w:evenVBand="0" w:oddHBand="1" w:evenHBand="0" w:firstRowFirstColumn="0" w:firstRowLastColumn="0" w:lastRowFirstColumn="0" w:lastRowLastColumn="0"/>
              <w:rPr>
                <w:color w:val="000000" w:themeColor="text1"/>
              </w:rPr>
            </w:pPr>
          </w:p>
        </w:tc>
      </w:tr>
    </w:tbl>
    <w:p w:rsidR="00971E07" w:rsidRDefault="00971E07" w14:paraId="592DD4B4" w14:textId="77777777"/>
    <w:sectPr w:rsidR="00971E0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altName w:val="Calibri"/>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3156"/>
    <w:multiLevelType w:val="hybridMultilevel"/>
    <w:tmpl w:val="DFF67B18"/>
    <w:lvl w:ilvl="0" w:tplc="DB7E19DC">
      <w:start w:val="1"/>
      <w:numFmt w:val="decimal"/>
      <w:lvlText w:val="%1."/>
      <w:lvlJc w:val="left"/>
      <w:pPr>
        <w:ind w:left="720" w:hanging="360"/>
      </w:pPr>
    </w:lvl>
    <w:lvl w:ilvl="1" w:tplc="83A4B3F8">
      <w:start w:val="1"/>
      <w:numFmt w:val="lowerLetter"/>
      <w:lvlText w:val="%2."/>
      <w:lvlJc w:val="left"/>
      <w:pPr>
        <w:ind w:left="1440" w:hanging="360"/>
      </w:pPr>
    </w:lvl>
    <w:lvl w:ilvl="2" w:tplc="B65A4D28">
      <w:start w:val="1"/>
      <w:numFmt w:val="lowerRoman"/>
      <w:lvlText w:val="%3."/>
      <w:lvlJc w:val="right"/>
      <w:pPr>
        <w:ind w:left="2160" w:hanging="180"/>
      </w:pPr>
    </w:lvl>
    <w:lvl w:ilvl="3" w:tplc="6986CF72">
      <w:start w:val="1"/>
      <w:numFmt w:val="decimal"/>
      <w:lvlText w:val="%4."/>
      <w:lvlJc w:val="left"/>
      <w:pPr>
        <w:ind w:left="2880" w:hanging="360"/>
      </w:pPr>
    </w:lvl>
    <w:lvl w:ilvl="4" w:tplc="F01AB4A4">
      <w:start w:val="1"/>
      <w:numFmt w:val="lowerLetter"/>
      <w:lvlText w:val="%5."/>
      <w:lvlJc w:val="left"/>
      <w:pPr>
        <w:ind w:left="3600" w:hanging="360"/>
      </w:pPr>
    </w:lvl>
    <w:lvl w:ilvl="5" w:tplc="8DC8C6A6">
      <w:start w:val="1"/>
      <w:numFmt w:val="lowerRoman"/>
      <w:lvlText w:val="%6."/>
      <w:lvlJc w:val="right"/>
      <w:pPr>
        <w:ind w:left="4320" w:hanging="180"/>
      </w:pPr>
    </w:lvl>
    <w:lvl w:ilvl="6" w:tplc="51E05F22">
      <w:start w:val="1"/>
      <w:numFmt w:val="decimal"/>
      <w:lvlText w:val="%7."/>
      <w:lvlJc w:val="left"/>
      <w:pPr>
        <w:ind w:left="5040" w:hanging="360"/>
      </w:pPr>
    </w:lvl>
    <w:lvl w:ilvl="7" w:tplc="F2B81710">
      <w:start w:val="1"/>
      <w:numFmt w:val="lowerLetter"/>
      <w:lvlText w:val="%8."/>
      <w:lvlJc w:val="left"/>
      <w:pPr>
        <w:ind w:left="5760" w:hanging="360"/>
      </w:pPr>
    </w:lvl>
    <w:lvl w:ilvl="8" w:tplc="22D6F7CA">
      <w:start w:val="1"/>
      <w:numFmt w:val="lowerRoman"/>
      <w:lvlText w:val="%9."/>
      <w:lvlJc w:val="right"/>
      <w:pPr>
        <w:ind w:left="6480" w:hanging="180"/>
      </w:pPr>
    </w:lvl>
  </w:abstractNum>
  <w:abstractNum w:abstractNumId="1" w15:restartNumberingAfterBreak="0">
    <w:nsid w:val="03951652"/>
    <w:multiLevelType w:val="multilevel"/>
    <w:tmpl w:val="1EBEAB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826625872">
    <w:abstractNumId w:val="0"/>
  </w:num>
  <w:num w:numId="2" w16cid:durableId="848981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486"/>
    <w:rsid w:val="00020398"/>
    <w:rsid w:val="00094CFE"/>
    <w:rsid w:val="00120FC7"/>
    <w:rsid w:val="001F2788"/>
    <w:rsid w:val="00211451"/>
    <w:rsid w:val="002A16AC"/>
    <w:rsid w:val="0033EE1B"/>
    <w:rsid w:val="0042306A"/>
    <w:rsid w:val="00442B59"/>
    <w:rsid w:val="00456BE4"/>
    <w:rsid w:val="004F0232"/>
    <w:rsid w:val="004F40CB"/>
    <w:rsid w:val="00585E70"/>
    <w:rsid w:val="005C17B0"/>
    <w:rsid w:val="005C7391"/>
    <w:rsid w:val="005E3D90"/>
    <w:rsid w:val="00614B4F"/>
    <w:rsid w:val="006544AC"/>
    <w:rsid w:val="0069067E"/>
    <w:rsid w:val="006D6765"/>
    <w:rsid w:val="00795F95"/>
    <w:rsid w:val="008B109F"/>
    <w:rsid w:val="00971E07"/>
    <w:rsid w:val="00984F1D"/>
    <w:rsid w:val="009C3A63"/>
    <w:rsid w:val="00B11484"/>
    <w:rsid w:val="00BB2642"/>
    <w:rsid w:val="00CD6102"/>
    <w:rsid w:val="00D45D7C"/>
    <w:rsid w:val="00D57274"/>
    <w:rsid w:val="00D95486"/>
    <w:rsid w:val="00DB1A05"/>
    <w:rsid w:val="00E50959"/>
    <w:rsid w:val="00F33AF8"/>
    <w:rsid w:val="01721E5A"/>
    <w:rsid w:val="02D94EFF"/>
    <w:rsid w:val="0694C76B"/>
    <w:rsid w:val="09503E60"/>
    <w:rsid w:val="14450CFE"/>
    <w:rsid w:val="1604509B"/>
    <w:rsid w:val="1860F3D9"/>
    <w:rsid w:val="189E6425"/>
    <w:rsid w:val="1B5592C0"/>
    <w:rsid w:val="1EB11DD3"/>
    <w:rsid w:val="20F0D45F"/>
    <w:rsid w:val="219A8CF2"/>
    <w:rsid w:val="26A54531"/>
    <w:rsid w:val="2E06BE9C"/>
    <w:rsid w:val="2F96DC31"/>
    <w:rsid w:val="32539CA0"/>
    <w:rsid w:val="35798280"/>
    <w:rsid w:val="36C695F4"/>
    <w:rsid w:val="39E17902"/>
    <w:rsid w:val="3AEF0F70"/>
    <w:rsid w:val="3EFCB0FD"/>
    <w:rsid w:val="40C3BD60"/>
    <w:rsid w:val="43085C1B"/>
    <w:rsid w:val="460EDE32"/>
    <w:rsid w:val="463544A7"/>
    <w:rsid w:val="4B3FE354"/>
    <w:rsid w:val="4C6BD137"/>
    <w:rsid w:val="51C5583A"/>
    <w:rsid w:val="5295787A"/>
    <w:rsid w:val="559627CD"/>
    <w:rsid w:val="55E2CFB7"/>
    <w:rsid w:val="55F352AA"/>
    <w:rsid w:val="58ABE8E3"/>
    <w:rsid w:val="5A1AFCFF"/>
    <w:rsid w:val="5A2633D8"/>
    <w:rsid w:val="5C74022A"/>
    <w:rsid w:val="62CD0F36"/>
    <w:rsid w:val="6389720C"/>
    <w:rsid w:val="6594E223"/>
    <w:rsid w:val="66B5CC6A"/>
    <w:rsid w:val="66BC6B99"/>
    <w:rsid w:val="69A37524"/>
    <w:rsid w:val="6B794F1A"/>
    <w:rsid w:val="6C300731"/>
    <w:rsid w:val="6C4279F6"/>
    <w:rsid w:val="73C828FE"/>
    <w:rsid w:val="7563F95F"/>
    <w:rsid w:val="7B07704E"/>
    <w:rsid w:val="7C0EC91F"/>
    <w:rsid w:val="7C2020DB"/>
    <w:rsid w:val="7F49C9A8"/>
    <w:rsid w:val="7F6FD2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7A23"/>
  <w15:docId w15:val="{9D1C4735-D03E-4580-9A86-6F722419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link w:val="Heading1Char"/>
    <w:uiPriority w:val="9"/>
    <w:qFormat/>
    <w:rsid w:val="00120FC7"/>
    <w:pPr>
      <w:spacing w:after="0" w:line="285" w:lineRule="auto"/>
      <w:outlineLvl w:val="0"/>
    </w:pPr>
    <w:rPr>
      <w:rFonts w:ascii="Cambria" w:hAnsi="Cambria" w:eastAsia="Times New Roman" w:cs="Times New Roman"/>
      <w:color w:val="000000"/>
      <w:kern w:val="28"/>
      <w:sz w:val="36"/>
      <w:szCs w:val="36"/>
      <w:lang w:eastAsia="en-GB"/>
      <w14:ligatures w14:val="standard"/>
      <w14:cntxtAlts/>
    </w:rPr>
  </w:style>
  <w:style w:type="paragraph" w:styleId="Heading2">
    <w:name w:val="heading 2"/>
    <w:link w:val="Heading2Char"/>
    <w:uiPriority w:val="9"/>
    <w:qFormat/>
    <w:rsid w:val="00120FC7"/>
    <w:pPr>
      <w:spacing w:after="120" w:line="285" w:lineRule="auto"/>
      <w:outlineLvl w:val="1"/>
    </w:pPr>
    <w:rPr>
      <w:rFonts w:ascii="Cambria" w:hAnsi="Cambria" w:eastAsia="Times New Roman" w:cs="Times New Roman"/>
      <w:color w:val="000000"/>
      <w:kern w:val="28"/>
      <w:sz w:val="32"/>
      <w:szCs w:val="32"/>
      <w:lang w:eastAsia="en-GB"/>
      <w14:ligatures w14:val="standard"/>
      <w14:cntxtAlt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D9548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List-Accent1">
    <w:name w:val="Light List Accent 1"/>
    <w:basedOn w:val="TableNormal"/>
    <w:uiPriority w:val="61"/>
    <w:rsid w:val="00D95486"/>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MediumShading2-Accent5">
    <w:name w:val="Medium Shading 2 Accent 5"/>
    <w:basedOn w:val="TableNormal"/>
    <w:uiPriority w:val="64"/>
    <w:rsid w:val="00D95486"/>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Hyperlink">
    <w:name w:val="Hyperlink"/>
    <w:basedOn w:val="DefaultParagraphFont"/>
    <w:uiPriority w:val="99"/>
    <w:semiHidden/>
    <w:unhideWhenUsed/>
    <w:rsid w:val="00442B59"/>
    <w:rPr>
      <w:color w:val="0000FF"/>
      <w:u w:val="single"/>
    </w:rPr>
  </w:style>
  <w:style w:type="paragraph" w:styleId="BodyTextIndent">
    <w:name w:val="Body Text Indent"/>
    <w:basedOn w:val="Normal"/>
    <w:link w:val="BodyTextIndentChar"/>
    <w:uiPriority w:val="99"/>
    <w:unhideWhenUsed/>
    <w:rsid w:val="00442B59"/>
    <w:pPr>
      <w:spacing w:after="0" w:line="285" w:lineRule="auto"/>
      <w:ind w:left="720"/>
    </w:pPr>
    <w:rPr>
      <w:rFonts w:ascii="Arial" w:hAnsi="Arial" w:eastAsia="Times New Roman" w:cs="Arial"/>
      <w:color w:val="000000"/>
      <w:kern w:val="28"/>
      <w:sz w:val="24"/>
      <w:szCs w:val="24"/>
      <w:lang w:eastAsia="en-GB"/>
      <w14:ligatures w14:val="standard"/>
      <w14:cntxtAlts/>
    </w:rPr>
  </w:style>
  <w:style w:type="character" w:styleId="BodyTextIndentChar" w:customStyle="1">
    <w:name w:val="Body Text Indent Char"/>
    <w:basedOn w:val="DefaultParagraphFont"/>
    <w:link w:val="BodyTextIndent"/>
    <w:uiPriority w:val="99"/>
    <w:rsid w:val="00442B59"/>
    <w:rPr>
      <w:rFonts w:ascii="Arial" w:hAnsi="Arial" w:eastAsia="Times New Roman" w:cs="Arial"/>
      <w:color w:val="000000"/>
      <w:kern w:val="28"/>
      <w:sz w:val="24"/>
      <w:szCs w:val="24"/>
      <w:lang w:eastAsia="en-GB"/>
      <w14:ligatures w14:val="standard"/>
      <w14:cntxtAlts/>
    </w:rPr>
  </w:style>
  <w:style w:type="character" w:styleId="Heading1Char" w:customStyle="1">
    <w:name w:val="Heading 1 Char"/>
    <w:basedOn w:val="DefaultParagraphFont"/>
    <w:link w:val="Heading1"/>
    <w:uiPriority w:val="9"/>
    <w:rsid w:val="00120FC7"/>
    <w:rPr>
      <w:rFonts w:ascii="Cambria" w:hAnsi="Cambria" w:eastAsia="Times New Roman" w:cs="Times New Roman"/>
      <w:color w:val="000000"/>
      <w:kern w:val="28"/>
      <w:sz w:val="36"/>
      <w:szCs w:val="36"/>
      <w:lang w:eastAsia="en-GB"/>
      <w14:ligatures w14:val="standard"/>
      <w14:cntxtAlts/>
    </w:rPr>
  </w:style>
  <w:style w:type="character" w:styleId="Heading2Char" w:customStyle="1">
    <w:name w:val="Heading 2 Char"/>
    <w:basedOn w:val="DefaultParagraphFont"/>
    <w:link w:val="Heading2"/>
    <w:uiPriority w:val="9"/>
    <w:rsid w:val="00120FC7"/>
    <w:rPr>
      <w:rFonts w:ascii="Cambria" w:hAnsi="Cambria" w:eastAsia="Times New Roman" w:cs="Times New Roman"/>
      <w:color w:val="000000"/>
      <w:kern w:val="28"/>
      <w:sz w:val="32"/>
      <w:szCs w:val="32"/>
      <w:lang w:eastAsia="en-GB"/>
      <w14:ligatures w14:val="standard"/>
      <w14:cntxtAlts/>
    </w:rPr>
  </w:style>
  <w:style w:type="paragraph" w:styleId="clearfix" w:customStyle="1">
    <w:name w:val="clearfix"/>
    <w:basedOn w:val="Normal"/>
    <w:rsid w:val="006D6765"/>
    <w:pPr>
      <w:spacing w:after="240" w:line="360" w:lineRule="atLeast"/>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pPr>
      <w:ind w:left="720"/>
      <w:contextualSpacing/>
    </w:pPr>
  </w:style>
  <w:style w:type="character" w:styleId="normaltextrun" w:customStyle="1">
    <w:name w:val="normaltextrun"/>
    <w:basedOn w:val="DefaultParagraphFont"/>
    <w:rsid w:val="00BB2642"/>
  </w:style>
  <w:style w:type="paragraph" w:styleId="paragraph" w:customStyle="1">
    <w:name w:val="paragraph"/>
    <w:basedOn w:val="Normal"/>
    <w:rsid w:val="00BB2642"/>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BB2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583856">
      <w:bodyDiv w:val="1"/>
      <w:marLeft w:val="0"/>
      <w:marRight w:val="0"/>
      <w:marTop w:val="0"/>
      <w:marBottom w:val="0"/>
      <w:divBdr>
        <w:top w:val="none" w:sz="0" w:space="0" w:color="auto"/>
        <w:left w:val="none" w:sz="0" w:space="0" w:color="auto"/>
        <w:bottom w:val="none" w:sz="0" w:space="0" w:color="auto"/>
        <w:right w:val="none" w:sz="0" w:space="0" w:color="auto"/>
      </w:divBdr>
    </w:div>
    <w:div w:id="419646384">
      <w:bodyDiv w:val="1"/>
      <w:marLeft w:val="0"/>
      <w:marRight w:val="0"/>
      <w:marTop w:val="0"/>
      <w:marBottom w:val="0"/>
      <w:divBdr>
        <w:top w:val="none" w:sz="0" w:space="0" w:color="auto"/>
        <w:left w:val="none" w:sz="0" w:space="0" w:color="auto"/>
        <w:bottom w:val="none" w:sz="0" w:space="0" w:color="auto"/>
        <w:right w:val="none" w:sz="0" w:space="0" w:color="auto"/>
      </w:divBdr>
    </w:div>
    <w:div w:id="585530443">
      <w:bodyDiv w:val="1"/>
      <w:marLeft w:val="0"/>
      <w:marRight w:val="0"/>
      <w:marTop w:val="0"/>
      <w:marBottom w:val="0"/>
      <w:divBdr>
        <w:top w:val="none" w:sz="0" w:space="0" w:color="auto"/>
        <w:left w:val="none" w:sz="0" w:space="0" w:color="auto"/>
        <w:bottom w:val="none" w:sz="0" w:space="0" w:color="auto"/>
        <w:right w:val="none" w:sz="0" w:space="0" w:color="auto"/>
      </w:divBdr>
    </w:div>
    <w:div w:id="748698004">
      <w:bodyDiv w:val="1"/>
      <w:marLeft w:val="0"/>
      <w:marRight w:val="0"/>
      <w:marTop w:val="0"/>
      <w:marBottom w:val="0"/>
      <w:divBdr>
        <w:top w:val="none" w:sz="0" w:space="0" w:color="auto"/>
        <w:left w:val="none" w:sz="0" w:space="0" w:color="auto"/>
        <w:bottom w:val="none" w:sz="0" w:space="0" w:color="auto"/>
        <w:right w:val="none" w:sz="0" w:space="0" w:color="auto"/>
      </w:divBdr>
    </w:div>
    <w:div w:id="838426582">
      <w:bodyDiv w:val="1"/>
      <w:marLeft w:val="0"/>
      <w:marRight w:val="0"/>
      <w:marTop w:val="0"/>
      <w:marBottom w:val="0"/>
      <w:divBdr>
        <w:top w:val="none" w:sz="0" w:space="0" w:color="auto"/>
        <w:left w:val="none" w:sz="0" w:space="0" w:color="auto"/>
        <w:bottom w:val="none" w:sz="0" w:space="0" w:color="auto"/>
        <w:right w:val="none" w:sz="0" w:space="0" w:color="auto"/>
      </w:divBdr>
    </w:div>
    <w:div w:id="926042169">
      <w:bodyDiv w:val="1"/>
      <w:marLeft w:val="0"/>
      <w:marRight w:val="0"/>
      <w:marTop w:val="0"/>
      <w:marBottom w:val="0"/>
      <w:divBdr>
        <w:top w:val="none" w:sz="0" w:space="0" w:color="auto"/>
        <w:left w:val="none" w:sz="0" w:space="0" w:color="auto"/>
        <w:bottom w:val="none" w:sz="0" w:space="0" w:color="auto"/>
        <w:right w:val="none" w:sz="0" w:space="0" w:color="auto"/>
      </w:divBdr>
    </w:div>
    <w:div w:id="1264075129">
      <w:bodyDiv w:val="1"/>
      <w:marLeft w:val="0"/>
      <w:marRight w:val="0"/>
      <w:marTop w:val="0"/>
      <w:marBottom w:val="0"/>
      <w:divBdr>
        <w:top w:val="none" w:sz="0" w:space="0" w:color="auto"/>
        <w:left w:val="none" w:sz="0" w:space="0" w:color="auto"/>
        <w:bottom w:val="none" w:sz="0" w:space="0" w:color="auto"/>
        <w:right w:val="none" w:sz="0" w:space="0" w:color="auto"/>
      </w:divBdr>
    </w:div>
    <w:div w:id="1277714097">
      <w:bodyDiv w:val="1"/>
      <w:marLeft w:val="0"/>
      <w:marRight w:val="0"/>
      <w:marTop w:val="0"/>
      <w:marBottom w:val="0"/>
      <w:divBdr>
        <w:top w:val="none" w:sz="0" w:space="0" w:color="auto"/>
        <w:left w:val="none" w:sz="0" w:space="0" w:color="auto"/>
        <w:bottom w:val="none" w:sz="0" w:space="0" w:color="auto"/>
        <w:right w:val="none" w:sz="0" w:space="0" w:color="auto"/>
      </w:divBdr>
      <w:divsChild>
        <w:div w:id="45036751">
          <w:marLeft w:val="0"/>
          <w:marRight w:val="0"/>
          <w:marTop w:val="0"/>
          <w:marBottom w:val="0"/>
          <w:divBdr>
            <w:top w:val="none" w:sz="0" w:space="0" w:color="auto"/>
            <w:left w:val="none" w:sz="0" w:space="0" w:color="auto"/>
            <w:bottom w:val="none" w:sz="0" w:space="0" w:color="auto"/>
            <w:right w:val="none" w:sz="0" w:space="0" w:color="auto"/>
          </w:divBdr>
        </w:div>
        <w:div w:id="87818930">
          <w:marLeft w:val="0"/>
          <w:marRight w:val="0"/>
          <w:marTop w:val="0"/>
          <w:marBottom w:val="0"/>
          <w:divBdr>
            <w:top w:val="none" w:sz="0" w:space="0" w:color="auto"/>
            <w:left w:val="none" w:sz="0" w:space="0" w:color="auto"/>
            <w:bottom w:val="none" w:sz="0" w:space="0" w:color="auto"/>
            <w:right w:val="none" w:sz="0" w:space="0" w:color="auto"/>
          </w:divBdr>
        </w:div>
        <w:div w:id="109781891">
          <w:marLeft w:val="0"/>
          <w:marRight w:val="0"/>
          <w:marTop w:val="0"/>
          <w:marBottom w:val="0"/>
          <w:divBdr>
            <w:top w:val="none" w:sz="0" w:space="0" w:color="auto"/>
            <w:left w:val="none" w:sz="0" w:space="0" w:color="auto"/>
            <w:bottom w:val="none" w:sz="0" w:space="0" w:color="auto"/>
            <w:right w:val="none" w:sz="0" w:space="0" w:color="auto"/>
          </w:divBdr>
        </w:div>
        <w:div w:id="130833848">
          <w:marLeft w:val="0"/>
          <w:marRight w:val="0"/>
          <w:marTop w:val="0"/>
          <w:marBottom w:val="0"/>
          <w:divBdr>
            <w:top w:val="none" w:sz="0" w:space="0" w:color="auto"/>
            <w:left w:val="none" w:sz="0" w:space="0" w:color="auto"/>
            <w:bottom w:val="none" w:sz="0" w:space="0" w:color="auto"/>
            <w:right w:val="none" w:sz="0" w:space="0" w:color="auto"/>
          </w:divBdr>
        </w:div>
        <w:div w:id="358822865">
          <w:marLeft w:val="0"/>
          <w:marRight w:val="0"/>
          <w:marTop w:val="0"/>
          <w:marBottom w:val="0"/>
          <w:divBdr>
            <w:top w:val="none" w:sz="0" w:space="0" w:color="auto"/>
            <w:left w:val="none" w:sz="0" w:space="0" w:color="auto"/>
            <w:bottom w:val="none" w:sz="0" w:space="0" w:color="auto"/>
            <w:right w:val="none" w:sz="0" w:space="0" w:color="auto"/>
          </w:divBdr>
        </w:div>
        <w:div w:id="377247177">
          <w:marLeft w:val="0"/>
          <w:marRight w:val="0"/>
          <w:marTop w:val="0"/>
          <w:marBottom w:val="0"/>
          <w:divBdr>
            <w:top w:val="none" w:sz="0" w:space="0" w:color="auto"/>
            <w:left w:val="none" w:sz="0" w:space="0" w:color="auto"/>
            <w:bottom w:val="none" w:sz="0" w:space="0" w:color="auto"/>
            <w:right w:val="none" w:sz="0" w:space="0" w:color="auto"/>
          </w:divBdr>
        </w:div>
        <w:div w:id="426080340">
          <w:marLeft w:val="0"/>
          <w:marRight w:val="0"/>
          <w:marTop w:val="0"/>
          <w:marBottom w:val="0"/>
          <w:divBdr>
            <w:top w:val="none" w:sz="0" w:space="0" w:color="auto"/>
            <w:left w:val="none" w:sz="0" w:space="0" w:color="auto"/>
            <w:bottom w:val="none" w:sz="0" w:space="0" w:color="auto"/>
            <w:right w:val="none" w:sz="0" w:space="0" w:color="auto"/>
          </w:divBdr>
        </w:div>
        <w:div w:id="516315979">
          <w:marLeft w:val="0"/>
          <w:marRight w:val="0"/>
          <w:marTop w:val="0"/>
          <w:marBottom w:val="0"/>
          <w:divBdr>
            <w:top w:val="none" w:sz="0" w:space="0" w:color="auto"/>
            <w:left w:val="none" w:sz="0" w:space="0" w:color="auto"/>
            <w:bottom w:val="none" w:sz="0" w:space="0" w:color="auto"/>
            <w:right w:val="none" w:sz="0" w:space="0" w:color="auto"/>
          </w:divBdr>
        </w:div>
        <w:div w:id="730544429">
          <w:marLeft w:val="0"/>
          <w:marRight w:val="0"/>
          <w:marTop w:val="0"/>
          <w:marBottom w:val="0"/>
          <w:divBdr>
            <w:top w:val="none" w:sz="0" w:space="0" w:color="auto"/>
            <w:left w:val="none" w:sz="0" w:space="0" w:color="auto"/>
            <w:bottom w:val="none" w:sz="0" w:space="0" w:color="auto"/>
            <w:right w:val="none" w:sz="0" w:space="0" w:color="auto"/>
          </w:divBdr>
        </w:div>
        <w:div w:id="845369223">
          <w:marLeft w:val="0"/>
          <w:marRight w:val="0"/>
          <w:marTop w:val="0"/>
          <w:marBottom w:val="0"/>
          <w:divBdr>
            <w:top w:val="none" w:sz="0" w:space="0" w:color="auto"/>
            <w:left w:val="none" w:sz="0" w:space="0" w:color="auto"/>
            <w:bottom w:val="none" w:sz="0" w:space="0" w:color="auto"/>
            <w:right w:val="none" w:sz="0" w:space="0" w:color="auto"/>
          </w:divBdr>
        </w:div>
        <w:div w:id="995374222">
          <w:marLeft w:val="0"/>
          <w:marRight w:val="0"/>
          <w:marTop w:val="0"/>
          <w:marBottom w:val="0"/>
          <w:divBdr>
            <w:top w:val="none" w:sz="0" w:space="0" w:color="auto"/>
            <w:left w:val="none" w:sz="0" w:space="0" w:color="auto"/>
            <w:bottom w:val="none" w:sz="0" w:space="0" w:color="auto"/>
            <w:right w:val="none" w:sz="0" w:space="0" w:color="auto"/>
          </w:divBdr>
        </w:div>
        <w:div w:id="1089501279">
          <w:marLeft w:val="0"/>
          <w:marRight w:val="0"/>
          <w:marTop w:val="0"/>
          <w:marBottom w:val="0"/>
          <w:divBdr>
            <w:top w:val="none" w:sz="0" w:space="0" w:color="auto"/>
            <w:left w:val="none" w:sz="0" w:space="0" w:color="auto"/>
            <w:bottom w:val="none" w:sz="0" w:space="0" w:color="auto"/>
            <w:right w:val="none" w:sz="0" w:space="0" w:color="auto"/>
          </w:divBdr>
        </w:div>
        <w:div w:id="1245336023">
          <w:marLeft w:val="0"/>
          <w:marRight w:val="0"/>
          <w:marTop w:val="0"/>
          <w:marBottom w:val="0"/>
          <w:divBdr>
            <w:top w:val="none" w:sz="0" w:space="0" w:color="auto"/>
            <w:left w:val="none" w:sz="0" w:space="0" w:color="auto"/>
            <w:bottom w:val="none" w:sz="0" w:space="0" w:color="auto"/>
            <w:right w:val="none" w:sz="0" w:space="0" w:color="auto"/>
          </w:divBdr>
        </w:div>
        <w:div w:id="1407070433">
          <w:marLeft w:val="0"/>
          <w:marRight w:val="0"/>
          <w:marTop w:val="0"/>
          <w:marBottom w:val="0"/>
          <w:divBdr>
            <w:top w:val="none" w:sz="0" w:space="0" w:color="auto"/>
            <w:left w:val="none" w:sz="0" w:space="0" w:color="auto"/>
            <w:bottom w:val="none" w:sz="0" w:space="0" w:color="auto"/>
            <w:right w:val="none" w:sz="0" w:space="0" w:color="auto"/>
          </w:divBdr>
        </w:div>
        <w:div w:id="1482304897">
          <w:marLeft w:val="0"/>
          <w:marRight w:val="0"/>
          <w:marTop w:val="0"/>
          <w:marBottom w:val="0"/>
          <w:divBdr>
            <w:top w:val="none" w:sz="0" w:space="0" w:color="auto"/>
            <w:left w:val="none" w:sz="0" w:space="0" w:color="auto"/>
            <w:bottom w:val="none" w:sz="0" w:space="0" w:color="auto"/>
            <w:right w:val="none" w:sz="0" w:space="0" w:color="auto"/>
          </w:divBdr>
        </w:div>
        <w:div w:id="1730374707">
          <w:marLeft w:val="0"/>
          <w:marRight w:val="0"/>
          <w:marTop w:val="0"/>
          <w:marBottom w:val="0"/>
          <w:divBdr>
            <w:top w:val="none" w:sz="0" w:space="0" w:color="auto"/>
            <w:left w:val="none" w:sz="0" w:space="0" w:color="auto"/>
            <w:bottom w:val="none" w:sz="0" w:space="0" w:color="auto"/>
            <w:right w:val="none" w:sz="0" w:space="0" w:color="auto"/>
          </w:divBdr>
        </w:div>
        <w:div w:id="1929189615">
          <w:marLeft w:val="0"/>
          <w:marRight w:val="0"/>
          <w:marTop w:val="0"/>
          <w:marBottom w:val="0"/>
          <w:divBdr>
            <w:top w:val="none" w:sz="0" w:space="0" w:color="auto"/>
            <w:left w:val="none" w:sz="0" w:space="0" w:color="auto"/>
            <w:bottom w:val="none" w:sz="0" w:space="0" w:color="auto"/>
            <w:right w:val="none" w:sz="0" w:space="0" w:color="auto"/>
          </w:divBdr>
        </w:div>
        <w:div w:id="2036688853">
          <w:marLeft w:val="0"/>
          <w:marRight w:val="0"/>
          <w:marTop w:val="0"/>
          <w:marBottom w:val="0"/>
          <w:divBdr>
            <w:top w:val="none" w:sz="0" w:space="0" w:color="auto"/>
            <w:left w:val="none" w:sz="0" w:space="0" w:color="auto"/>
            <w:bottom w:val="none" w:sz="0" w:space="0" w:color="auto"/>
            <w:right w:val="none" w:sz="0" w:space="0" w:color="auto"/>
          </w:divBdr>
        </w:div>
        <w:div w:id="2046709771">
          <w:marLeft w:val="0"/>
          <w:marRight w:val="0"/>
          <w:marTop w:val="0"/>
          <w:marBottom w:val="0"/>
          <w:divBdr>
            <w:top w:val="none" w:sz="0" w:space="0" w:color="auto"/>
            <w:left w:val="none" w:sz="0" w:space="0" w:color="auto"/>
            <w:bottom w:val="none" w:sz="0" w:space="0" w:color="auto"/>
            <w:right w:val="none" w:sz="0" w:space="0" w:color="auto"/>
          </w:divBdr>
        </w:div>
        <w:div w:id="2058117674">
          <w:marLeft w:val="0"/>
          <w:marRight w:val="0"/>
          <w:marTop w:val="0"/>
          <w:marBottom w:val="0"/>
          <w:divBdr>
            <w:top w:val="none" w:sz="0" w:space="0" w:color="auto"/>
            <w:left w:val="none" w:sz="0" w:space="0" w:color="auto"/>
            <w:bottom w:val="none" w:sz="0" w:space="0" w:color="auto"/>
            <w:right w:val="none" w:sz="0" w:space="0" w:color="auto"/>
          </w:divBdr>
        </w:div>
      </w:divsChild>
    </w:div>
    <w:div w:id="1520310278">
      <w:bodyDiv w:val="1"/>
      <w:marLeft w:val="0"/>
      <w:marRight w:val="0"/>
      <w:marTop w:val="0"/>
      <w:marBottom w:val="0"/>
      <w:divBdr>
        <w:top w:val="none" w:sz="0" w:space="0" w:color="auto"/>
        <w:left w:val="none" w:sz="0" w:space="0" w:color="auto"/>
        <w:bottom w:val="none" w:sz="0" w:space="0" w:color="auto"/>
        <w:right w:val="none" w:sz="0" w:space="0" w:color="auto"/>
      </w:divBdr>
    </w:div>
    <w:div w:id="1582131253">
      <w:bodyDiv w:val="1"/>
      <w:marLeft w:val="0"/>
      <w:marRight w:val="0"/>
      <w:marTop w:val="0"/>
      <w:marBottom w:val="0"/>
      <w:divBdr>
        <w:top w:val="none" w:sz="0" w:space="0" w:color="auto"/>
        <w:left w:val="none" w:sz="0" w:space="0" w:color="auto"/>
        <w:bottom w:val="none" w:sz="0" w:space="0" w:color="auto"/>
        <w:right w:val="none" w:sz="0" w:space="0" w:color="auto"/>
      </w:divBdr>
    </w:div>
    <w:div w:id="1778787384">
      <w:bodyDiv w:val="1"/>
      <w:marLeft w:val="0"/>
      <w:marRight w:val="0"/>
      <w:marTop w:val="0"/>
      <w:marBottom w:val="0"/>
      <w:divBdr>
        <w:top w:val="none" w:sz="0" w:space="0" w:color="auto"/>
        <w:left w:val="none" w:sz="0" w:space="0" w:color="auto"/>
        <w:bottom w:val="none" w:sz="0" w:space="0" w:color="auto"/>
        <w:right w:val="none" w:sz="0" w:space="0" w:color="auto"/>
      </w:divBdr>
      <w:divsChild>
        <w:div w:id="596443538">
          <w:marLeft w:val="0"/>
          <w:marRight w:val="0"/>
          <w:marTop w:val="0"/>
          <w:marBottom w:val="0"/>
          <w:divBdr>
            <w:top w:val="none" w:sz="0" w:space="0" w:color="auto"/>
            <w:left w:val="none" w:sz="0" w:space="0" w:color="auto"/>
            <w:bottom w:val="none" w:sz="0" w:space="0" w:color="auto"/>
            <w:right w:val="none" w:sz="0" w:space="0" w:color="auto"/>
          </w:divBdr>
        </w:div>
        <w:div w:id="1104155705">
          <w:marLeft w:val="0"/>
          <w:marRight w:val="0"/>
          <w:marTop w:val="0"/>
          <w:marBottom w:val="0"/>
          <w:divBdr>
            <w:top w:val="none" w:sz="0" w:space="0" w:color="auto"/>
            <w:left w:val="none" w:sz="0" w:space="0" w:color="auto"/>
            <w:bottom w:val="none" w:sz="0" w:space="0" w:color="auto"/>
            <w:right w:val="none" w:sz="0" w:space="0" w:color="auto"/>
          </w:divBdr>
        </w:div>
      </w:divsChild>
    </w:div>
    <w:div w:id="1948077816">
      <w:bodyDiv w:val="1"/>
      <w:marLeft w:val="0"/>
      <w:marRight w:val="0"/>
      <w:marTop w:val="0"/>
      <w:marBottom w:val="0"/>
      <w:divBdr>
        <w:top w:val="none" w:sz="0" w:space="0" w:color="auto"/>
        <w:left w:val="none" w:sz="0" w:space="0" w:color="auto"/>
        <w:bottom w:val="none" w:sz="0" w:space="0" w:color="auto"/>
        <w:right w:val="none" w:sz="0" w:space="0" w:color="auto"/>
      </w:divBdr>
      <w:divsChild>
        <w:div w:id="780299327">
          <w:marLeft w:val="0"/>
          <w:marRight w:val="0"/>
          <w:marTop w:val="0"/>
          <w:marBottom w:val="0"/>
          <w:divBdr>
            <w:top w:val="none" w:sz="0" w:space="0" w:color="auto"/>
            <w:left w:val="none" w:sz="0" w:space="0" w:color="auto"/>
            <w:bottom w:val="none" w:sz="0" w:space="0" w:color="auto"/>
            <w:right w:val="none" w:sz="0" w:space="0" w:color="auto"/>
          </w:divBdr>
        </w:div>
        <w:div w:id="1215393112">
          <w:marLeft w:val="0"/>
          <w:marRight w:val="0"/>
          <w:marTop w:val="0"/>
          <w:marBottom w:val="0"/>
          <w:divBdr>
            <w:top w:val="none" w:sz="0" w:space="0" w:color="auto"/>
            <w:left w:val="none" w:sz="0" w:space="0" w:color="auto"/>
            <w:bottom w:val="none" w:sz="0" w:space="0" w:color="auto"/>
            <w:right w:val="none" w:sz="0" w:space="0" w:color="auto"/>
          </w:divBdr>
        </w:div>
        <w:div w:id="1412922841">
          <w:marLeft w:val="0"/>
          <w:marRight w:val="0"/>
          <w:marTop w:val="0"/>
          <w:marBottom w:val="0"/>
          <w:divBdr>
            <w:top w:val="none" w:sz="0" w:space="0" w:color="auto"/>
            <w:left w:val="none" w:sz="0" w:space="0" w:color="auto"/>
            <w:bottom w:val="none" w:sz="0" w:space="0" w:color="auto"/>
            <w:right w:val="none" w:sz="0" w:space="0" w:color="auto"/>
          </w:divBdr>
        </w:div>
      </w:divsChild>
    </w:div>
    <w:div w:id="1948459644">
      <w:bodyDiv w:val="1"/>
      <w:marLeft w:val="0"/>
      <w:marRight w:val="0"/>
      <w:marTop w:val="0"/>
      <w:marBottom w:val="0"/>
      <w:divBdr>
        <w:top w:val="none" w:sz="0" w:space="0" w:color="auto"/>
        <w:left w:val="none" w:sz="0" w:space="0" w:color="auto"/>
        <w:bottom w:val="none" w:sz="0" w:space="0" w:color="auto"/>
        <w:right w:val="none" w:sz="0" w:space="0" w:color="auto"/>
      </w:divBdr>
    </w:div>
    <w:div w:id="2031224069">
      <w:bodyDiv w:val="1"/>
      <w:marLeft w:val="0"/>
      <w:marRight w:val="0"/>
      <w:marTop w:val="0"/>
      <w:marBottom w:val="0"/>
      <w:divBdr>
        <w:top w:val="none" w:sz="0" w:space="0" w:color="auto"/>
        <w:left w:val="none" w:sz="0" w:space="0" w:color="auto"/>
        <w:bottom w:val="none" w:sz="0" w:space="0" w:color="auto"/>
        <w:right w:val="none" w:sz="0" w:space="0" w:color="auto"/>
      </w:divBdr>
      <w:divsChild>
        <w:div w:id="1932883726">
          <w:marLeft w:val="0"/>
          <w:marRight w:val="0"/>
          <w:marTop w:val="0"/>
          <w:marBottom w:val="0"/>
          <w:divBdr>
            <w:top w:val="none" w:sz="0" w:space="0" w:color="auto"/>
            <w:left w:val="none" w:sz="0" w:space="0" w:color="auto"/>
            <w:bottom w:val="none" w:sz="0" w:space="0" w:color="auto"/>
            <w:right w:val="none" w:sz="0" w:space="0" w:color="auto"/>
          </w:divBdr>
          <w:divsChild>
            <w:div w:id="1779181977">
              <w:marLeft w:val="0"/>
              <w:marRight w:val="0"/>
              <w:marTop w:val="100"/>
              <w:marBottom w:val="100"/>
              <w:divBdr>
                <w:top w:val="none" w:sz="0" w:space="0" w:color="auto"/>
                <w:left w:val="none" w:sz="0" w:space="0" w:color="auto"/>
                <w:bottom w:val="none" w:sz="0" w:space="0" w:color="auto"/>
                <w:right w:val="none" w:sz="0" w:space="0" w:color="auto"/>
              </w:divBdr>
              <w:divsChild>
                <w:div w:id="1953895058">
                  <w:marLeft w:val="0"/>
                  <w:marRight w:val="0"/>
                  <w:marTop w:val="0"/>
                  <w:marBottom w:val="0"/>
                  <w:divBdr>
                    <w:top w:val="none" w:sz="0" w:space="0" w:color="auto"/>
                    <w:left w:val="none" w:sz="0" w:space="0" w:color="auto"/>
                    <w:bottom w:val="none" w:sz="0" w:space="0" w:color="auto"/>
                    <w:right w:val="none" w:sz="0" w:space="0" w:color="auto"/>
                  </w:divBdr>
                  <w:divsChild>
                    <w:div w:id="435563409">
                      <w:marLeft w:val="0"/>
                      <w:marRight w:val="0"/>
                      <w:marTop w:val="0"/>
                      <w:marBottom w:val="0"/>
                      <w:divBdr>
                        <w:top w:val="none" w:sz="0" w:space="0" w:color="auto"/>
                        <w:left w:val="none" w:sz="0" w:space="0" w:color="auto"/>
                        <w:bottom w:val="none" w:sz="0" w:space="0" w:color="auto"/>
                        <w:right w:val="none" w:sz="0" w:space="0" w:color="auto"/>
                      </w:divBdr>
                      <w:divsChild>
                        <w:div w:id="419566000">
                          <w:marLeft w:val="0"/>
                          <w:marRight w:val="0"/>
                          <w:marTop w:val="0"/>
                          <w:marBottom w:val="0"/>
                          <w:divBdr>
                            <w:top w:val="none" w:sz="0" w:space="0" w:color="auto"/>
                            <w:left w:val="none" w:sz="0" w:space="0" w:color="auto"/>
                            <w:bottom w:val="none" w:sz="0" w:space="0" w:color="auto"/>
                            <w:right w:val="none" w:sz="0" w:space="0" w:color="auto"/>
                          </w:divBdr>
                          <w:divsChild>
                            <w:div w:id="355270877">
                              <w:marLeft w:val="0"/>
                              <w:marRight w:val="0"/>
                              <w:marTop w:val="0"/>
                              <w:marBottom w:val="0"/>
                              <w:divBdr>
                                <w:top w:val="none" w:sz="0" w:space="0" w:color="auto"/>
                                <w:left w:val="none" w:sz="0" w:space="0" w:color="auto"/>
                                <w:bottom w:val="none" w:sz="0" w:space="0" w:color="auto"/>
                                <w:right w:val="none" w:sz="0" w:space="0" w:color="auto"/>
                              </w:divBdr>
                              <w:divsChild>
                                <w:div w:id="1733506693">
                                  <w:marLeft w:val="0"/>
                                  <w:marRight w:val="0"/>
                                  <w:marTop w:val="0"/>
                                  <w:marBottom w:val="0"/>
                                  <w:divBdr>
                                    <w:top w:val="none" w:sz="0" w:space="0" w:color="auto"/>
                                    <w:left w:val="none" w:sz="0" w:space="0" w:color="auto"/>
                                    <w:bottom w:val="none" w:sz="0" w:space="0" w:color="auto"/>
                                    <w:right w:val="none" w:sz="0" w:space="0" w:color="auto"/>
                                  </w:divBdr>
                                  <w:divsChild>
                                    <w:div w:id="1618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2.png" Id="rId10" /><Relationship Type="http://schemas.openxmlformats.org/officeDocument/2006/relationships/numbering" Target="numbering.xml" Id="rId4" /><Relationship Type="http://schemas.openxmlformats.org/officeDocument/2006/relationships/hyperlink" Target="https://www.solidworks.com/sw/resources/solidworks-tutorials.htm"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55E4AFEF95D3488C9FD633267E7521" ma:contentTypeVersion="19" ma:contentTypeDescription="Create a new document." ma:contentTypeScope="" ma:versionID="261be1bcf66df8881ab48cc610d80792">
  <xsd:schema xmlns:xsd="http://www.w3.org/2001/XMLSchema" xmlns:xs="http://www.w3.org/2001/XMLSchema" xmlns:p="http://schemas.microsoft.com/office/2006/metadata/properties" xmlns:ns2="1c929654-2473-4211-8ee6-a950627cc2eb" xmlns:ns3="5cbb70a0-51aa-4b9b-a53b-f039c9636d9a" targetNamespace="http://schemas.microsoft.com/office/2006/metadata/properties" ma:root="true" ma:fieldsID="fcc1cc517dea85efa43c675388c31a28" ns2:_="" ns3:_="">
    <xsd:import namespace="1c929654-2473-4211-8ee6-a950627cc2eb"/>
    <xsd:import namespace="5cbb70a0-51aa-4b9b-a53b-f039c9636d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9654-2473-4211-8ee6-a950627cc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ef787-b0d1-4363-8720-ac79ba88123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bb70a0-51aa-4b9b-a53b-f039c9636d9a" xsi:nil="true"/>
    <lcf76f155ced4ddcb4097134ff3c332f xmlns="1c929654-2473-4211-8ee6-a950627cc2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622435-F9F8-4028-B5C1-B6E720F63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29654-2473-4211-8ee6-a950627cc2eb"/>
    <ds:schemaRef ds:uri="5cbb70a0-51aa-4b9b-a53b-f039c9636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6F739-0CA3-425D-8809-3E749B444D40}">
  <ds:schemaRefs>
    <ds:schemaRef ds:uri="http://schemas.microsoft.com/sharepoint/v3/contenttype/forms"/>
  </ds:schemaRefs>
</ds:datastoreItem>
</file>

<file path=customXml/itemProps3.xml><?xml version="1.0" encoding="utf-8"?>
<ds:datastoreItem xmlns:ds="http://schemas.openxmlformats.org/officeDocument/2006/customXml" ds:itemID="{5D2A37C1-6AD2-479D-9D01-AB9E99B3CFB3}">
  <ds:schemaRefs>
    <ds:schemaRef ds:uri="http://schemas.microsoft.com/office/2006/documentManagement/types"/>
    <ds:schemaRef ds:uri="http://schemas.microsoft.com/office/infopath/2007/PartnerControls"/>
    <ds:schemaRef ds:uri="d0b11915-0734-43f2-a8e9-dbae49269aa2"/>
    <ds:schemaRef ds:uri="http://purl.org/dc/elements/1.1/"/>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 ds:uri="5cbb70a0-51aa-4b9b-a53b-f039c9636d9a"/>
    <ds:schemaRef ds:uri="1c929654-2473-4211-8ee6-a950627cc2e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Toot Hill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Toot Hill School</dc:creator>
  <keywords/>
  <lastModifiedBy>E Beattie Staff 8914404</lastModifiedBy>
  <revision>7</revision>
  <dcterms:created xsi:type="dcterms:W3CDTF">2021-06-18T21:29:00.0000000Z</dcterms:created>
  <dcterms:modified xsi:type="dcterms:W3CDTF">2025-06-18T08:51:36.6583527Z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0x0101007555E4AFEF95D3488C9FD633267E7521</vt:lpwstr>
  </property>
  <property fmtid="{D5CDD505-2E9C-101B-9397-08002B2CF9AE}" pid="3" name="MediaServiceImageTags">
    <vt:lpwstr/>
  </property>
</Properties>
</file>